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A1" w:rsidRDefault="006B5207" w:rsidP="006B5207">
      <w:pPr>
        <w:jc w:val="center"/>
        <w:rPr>
          <w:b/>
          <w:sz w:val="36"/>
          <w:u w:val="single"/>
        </w:rPr>
      </w:pPr>
      <w:r w:rsidRPr="006B5207">
        <w:rPr>
          <w:b/>
          <w:sz w:val="36"/>
          <w:u w:val="single"/>
        </w:rPr>
        <w:t>Ausschreibungstexthilfen</w:t>
      </w:r>
      <w:bookmarkStart w:id="0" w:name="_GoBack"/>
      <w:bookmarkEnd w:id="0"/>
    </w:p>
    <w:p w:rsidR="00C5096B" w:rsidRDefault="00C5096B" w:rsidP="00780264">
      <w:pPr>
        <w:jc w:val="center"/>
        <w:rPr>
          <w:b/>
          <w:sz w:val="36"/>
          <w:u w:val="single"/>
        </w:rPr>
      </w:pPr>
    </w:p>
    <w:p w:rsidR="00C5096B" w:rsidRDefault="00C5096B" w:rsidP="00780264">
      <w:pPr>
        <w:spacing w:after="0"/>
        <w:rPr>
          <w:b/>
          <w:i/>
          <w:sz w:val="28"/>
          <w:szCs w:val="28"/>
        </w:rPr>
      </w:pPr>
      <w:r>
        <w:rPr>
          <w:b/>
          <w:i/>
          <w:sz w:val="28"/>
          <w:szCs w:val="28"/>
        </w:rPr>
        <w:t>System 12-</w:t>
      </w:r>
      <w:r w:rsidR="009553CE">
        <w:rPr>
          <w:b/>
          <w:i/>
          <w:sz w:val="28"/>
          <w:szCs w:val="28"/>
        </w:rPr>
        <w:t>Objektbeschilderung</w:t>
      </w:r>
    </w:p>
    <w:p w:rsidR="004A0E6F" w:rsidRPr="00546FEA" w:rsidRDefault="004A0E6F" w:rsidP="00780264">
      <w:pPr>
        <w:spacing w:after="0"/>
        <w:rPr>
          <w:b/>
          <w:i/>
          <w:sz w:val="28"/>
          <w:szCs w:val="28"/>
        </w:rPr>
      </w:pPr>
    </w:p>
    <w:p w:rsidR="00C5096B" w:rsidRDefault="00C5096B" w:rsidP="00780264">
      <w:pPr>
        <w:spacing w:after="0"/>
        <w:rPr>
          <w:sz w:val="24"/>
          <w:szCs w:val="24"/>
        </w:rPr>
      </w:pPr>
      <w:r>
        <w:rPr>
          <w:sz w:val="24"/>
          <w:szCs w:val="24"/>
        </w:rPr>
        <w:t xml:space="preserve">Das System 12 sorgt für neue Maßstäbe bei der Objektbeschilderung. Der schmale umlaufende Rahmen gibt der Innenbeschilderung von Gebäuden einen dezenten und eleganten Ausdruck. </w:t>
      </w:r>
    </w:p>
    <w:p w:rsidR="00C5096B" w:rsidRDefault="00C5096B" w:rsidP="00780264">
      <w:pPr>
        <w:spacing w:after="0"/>
        <w:rPr>
          <w:sz w:val="24"/>
          <w:szCs w:val="24"/>
        </w:rPr>
      </w:pPr>
      <w:r>
        <w:rPr>
          <w:sz w:val="24"/>
          <w:szCs w:val="24"/>
        </w:rPr>
        <w:t xml:space="preserve">Die ausgeklügelte  Rahmenbauweise </w:t>
      </w:r>
      <w:r w:rsidR="004A0E6F">
        <w:rPr>
          <w:sz w:val="24"/>
          <w:szCs w:val="24"/>
        </w:rPr>
        <w:t xml:space="preserve">der Schilder sorgt für einen einfachen </w:t>
      </w:r>
      <w:proofErr w:type="spellStart"/>
      <w:r w:rsidR="004A0E6F">
        <w:rPr>
          <w:sz w:val="24"/>
          <w:szCs w:val="24"/>
        </w:rPr>
        <w:t>Einlegerwechsel</w:t>
      </w:r>
      <w:proofErr w:type="spellEnd"/>
      <w:r w:rsidR="004A0E6F">
        <w:rPr>
          <w:sz w:val="24"/>
          <w:szCs w:val="24"/>
        </w:rPr>
        <w:t>. Das System 12 verfügt über eine große Produktpalette. Mit Türschild,</w:t>
      </w:r>
      <w:r>
        <w:rPr>
          <w:sz w:val="24"/>
          <w:szCs w:val="24"/>
        </w:rPr>
        <w:t xml:space="preserve"> Wegweiser</w:t>
      </w:r>
      <w:r w:rsidR="004A0E6F">
        <w:rPr>
          <w:sz w:val="24"/>
          <w:szCs w:val="24"/>
        </w:rPr>
        <w:t xml:space="preserve">, Fahnenschild, Deckenhänger, Informationsständer sowie Orientierungstafeln </w:t>
      </w:r>
      <w:r>
        <w:rPr>
          <w:sz w:val="24"/>
          <w:szCs w:val="24"/>
        </w:rPr>
        <w:t xml:space="preserve">können alle Beschilderungsanforderungen erfüllt werden. </w:t>
      </w:r>
    </w:p>
    <w:p w:rsidR="00C5096B" w:rsidRDefault="00C5096B" w:rsidP="00780264">
      <w:pPr>
        <w:spacing w:after="0"/>
        <w:rPr>
          <w:sz w:val="24"/>
          <w:szCs w:val="24"/>
        </w:rPr>
      </w:pPr>
      <w:r>
        <w:rPr>
          <w:sz w:val="24"/>
          <w:szCs w:val="24"/>
        </w:rPr>
        <w:t>Mit Hilfe von Trennstegen aus Aluminium können Schildflächen unterteilt</w:t>
      </w:r>
      <w:r w:rsidR="004A0E6F">
        <w:rPr>
          <w:sz w:val="24"/>
          <w:szCs w:val="24"/>
        </w:rPr>
        <w:t xml:space="preserve"> und separat gewechselt werden.</w:t>
      </w:r>
    </w:p>
    <w:p w:rsidR="00C5096B" w:rsidRDefault="00C5096B" w:rsidP="00780264">
      <w:pPr>
        <w:spacing w:after="0"/>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C5096B" w:rsidRDefault="00C5096B" w:rsidP="004A0E6F">
      <w:pPr>
        <w:spacing w:after="0" w:line="240" w:lineRule="auto"/>
        <w:jc w:val="center"/>
        <w:rPr>
          <w:b/>
          <w:sz w:val="36"/>
          <w:u w:val="single"/>
        </w:rPr>
      </w:pPr>
    </w:p>
    <w:p w:rsidR="004A0E6F" w:rsidRDefault="004A0E6F" w:rsidP="004A0E6F">
      <w:pPr>
        <w:spacing w:after="0" w:line="240" w:lineRule="auto"/>
        <w:jc w:val="center"/>
        <w:rPr>
          <w:b/>
          <w:sz w:val="36"/>
          <w:u w:val="single"/>
        </w:rPr>
      </w:pPr>
    </w:p>
    <w:p w:rsidR="004A0E6F" w:rsidRDefault="004A0E6F" w:rsidP="004A0E6F">
      <w:pPr>
        <w:spacing w:after="0" w:line="240" w:lineRule="auto"/>
        <w:jc w:val="center"/>
        <w:rPr>
          <w:b/>
          <w:sz w:val="36"/>
          <w:u w:val="single"/>
        </w:rPr>
      </w:pPr>
    </w:p>
    <w:p w:rsidR="004A0E6F" w:rsidRDefault="004A0E6F" w:rsidP="004A0E6F">
      <w:pPr>
        <w:spacing w:after="0" w:line="240" w:lineRule="auto"/>
        <w:jc w:val="center"/>
        <w:rPr>
          <w:b/>
          <w:sz w:val="36"/>
          <w:u w:val="single"/>
        </w:rPr>
      </w:pPr>
    </w:p>
    <w:p w:rsidR="004A0E6F" w:rsidRDefault="004A0E6F" w:rsidP="004A0E6F">
      <w:pPr>
        <w:spacing w:after="0" w:line="240" w:lineRule="auto"/>
        <w:jc w:val="center"/>
        <w:rPr>
          <w:b/>
          <w:sz w:val="36"/>
          <w:u w:val="single"/>
        </w:rPr>
      </w:pPr>
    </w:p>
    <w:p w:rsidR="004A0E6F" w:rsidRDefault="004A0E6F" w:rsidP="004A0E6F">
      <w:pPr>
        <w:spacing w:after="0" w:line="240" w:lineRule="auto"/>
        <w:rPr>
          <w:b/>
          <w:sz w:val="36"/>
          <w:u w:val="single"/>
        </w:rPr>
      </w:pPr>
    </w:p>
    <w:p w:rsidR="004A0E6F" w:rsidRDefault="004A0E6F" w:rsidP="004A0E6F">
      <w:pPr>
        <w:spacing w:after="0" w:line="240" w:lineRule="auto"/>
        <w:rPr>
          <w:b/>
          <w:sz w:val="36"/>
          <w:u w:val="single"/>
        </w:rPr>
      </w:pPr>
    </w:p>
    <w:p w:rsidR="004A0E6F" w:rsidRDefault="004A0E6F" w:rsidP="004A0E6F">
      <w:pPr>
        <w:spacing w:after="0" w:line="240" w:lineRule="auto"/>
        <w:rPr>
          <w:sz w:val="23"/>
          <w:szCs w:val="23"/>
        </w:rPr>
      </w:pPr>
    </w:p>
    <w:p w:rsidR="004A0E6F" w:rsidRDefault="004A0E6F" w:rsidP="004A0E6F">
      <w:pPr>
        <w:spacing w:after="0" w:line="240" w:lineRule="auto"/>
        <w:rPr>
          <w:sz w:val="23"/>
          <w:szCs w:val="23"/>
        </w:rPr>
      </w:pPr>
    </w:p>
    <w:p w:rsidR="004A0E6F" w:rsidRDefault="004A0E6F" w:rsidP="004A0E6F">
      <w:pPr>
        <w:spacing w:after="0" w:line="240" w:lineRule="auto"/>
        <w:rPr>
          <w:sz w:val="23"/>
          <w:szCs w:val="23"/>
        </w:rPr>
      </w:pPr>
    </w:p>
    <w:p w:rsidR="004A0E6F" w:rsidRDefault="004A0E6F" w:rsidP="004A0E6F">
      <w:pPr>
        <w:spacing w:after="0" w:line="240" w:lineRule="auto"/>
        <w:rPr>
          <w:sz w:val="23"/>
          <w:szCs w:val="23"/>
        </w:rPr>
      </w:pPr>
    </w:p>
    <w:p w:rsidR="004A0E6F" w:rsidRDefault="004A0E6F" w:rsidP="004A0E6F">
      <w:pPr>
        <w:spacing w:after="0" w:line="240" w:lineRule="auto"/>
        <w:rPr>
          <w:sz w:val="23"/>
          <w:szCs w:val="23"/>
        </w:rPr>
      </w:pPr>
    </w:p>
    <w:p w:rsidR="00C46679" w:rsidRDefault="00C46679" w:rsidP="004A0E6F">
      <w:pPr>
        <w:spacing w:after="0" w:line="240" w:lineRule="auto"/>
        <w:rPr>
          <w:sz w:val="23"/>
          <w:szCs w:val="23"/>
        </w:rPr>
      </w:pPr>
    </w:p>
    <w:p w:rsidR="006B5207" w:rsidRPr="000D6B1B" w:rsidRDefault="006B5207" w:rsidP="004A0E6F">
      <w:pPr>
        <w:spacing w:after="0" w:line="240" w:lineRule="auto"/>
        <w:rPr>
          <w:sz w:val="23"/>
          <w:szCs w:val="23"/>
        </w:rPr>
      </w:pPr>
      <w:r w:rsidRPr="000D6B1B">
        <w:rPr>
          <w:noProof/>
          <w:sz w:val="23"/>
          <w:szCs w:val="23"/>
          <w:lang w:eastAsia="de-DE"/>
        </w:rPr>
        <w:lastRenderedPageBreak/>
        <mc:AlternateContent>
          <mc:Choice Requires="wps">
            <w:drawing>
              <wp:anchor distT="0" distB="0" distL="114300" distR="114300" simplePos="0" relativeHeight="251659264" behindDoc="1" locked="0" layoutInCell="1" allowOverlap="1" wp14:anchorId="4B8EBEB3" wp14:editId="3E36A84D">
                <wp:simplePos x="0" y="0"/>
                <wp:positionH relativeFrom="margin">
                  <wp:align>right</wp:align>
                </wp:positionH>
                <wp:positionV relativeFrom="paragraph">
                  <wp:posOffset>46355</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6" name="Ellipse 6"/>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6B5207" w:rsidRDefault="006B5207" w:rsidP="006B5207">
                            <w:pPr>
                              <w:jc w:val="center"/>
                            </w:pPr>
                            <w:r w:rsidRPr="00CF7A09">
                              <w:rPr>
                                <w:b/>
                                <w:color w:val="000000" w:themeColor="text1"/>
                                <w:sz w:val="28"/>
                                <w:szCs w:val="28"/>
                              </w:rPr>
                              <w:t>A</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6" o:spid="_x0000_s1026" style="position:absolute;margin-left:-15.2pt;margin-top:3.65pt;width:36pt;height:33.9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" fillcolor="red" strokecolor="windowText" strokeweight="2pt">
                <v:textbox>
                  <w:txbxContent>
                    <w:p w:rsidR="006B5207" w:rsidRDefault="006B5207" w:rsidP="006B5207">
                      <w:pPr>
                        <w:jc w:val="center"/>
                      </w:pPr>
                      <w:r w:rsidRPr="00CF7A09">
                        <w:rPr>
                          <w:b/>
                          <w:color w:val="000000" w:themeColor="text1"/>
                          <w:sz w:val="28"/>
                          <w:szCs w:val="28"/>
                        </w:rPr>
                        <w:t>A</w:t>
                      </w:r>
                      <w:r>
                        <w:t>S</w:t>
                      </w:r>
                    </w:p>
                  </w:txbxContent>
                </v:textbox>
                <w10:wrap type="tight" anchorx="margin"/>
              </v:oval>
            </w:pict>
          </mc:Fallback>
        </mc:AlternateContent>
      </w:r>
      <w:r w:rsidRPr="000D6B1B">
        <w:rPr>
          <w:sz w:val="23"/>
          <w:szCs w:val="23"/>
        </w:rPr>
        <w:t xml:space="preserve">Bezeichnung: </w:t>
      </w:r>
      <w:r w:rsidRPr="000D6B1B">
        <w:rPr>
          <w:sz w:val="23"/>
          <w:szCs w:val="23"/>
        </w:rPr>
        <w:tab/>
      </w:r>
      <w:r w:rsidRPr="000D6B1B">
        <w:rPr>
          <w:sz w:val="23"/>
          <w:szCs w:val="23"/>
        </w:rPr>
        <w:tab/>
      </w:r>
      <w:r w:rsidRPr="000D6B1B">
        <w:rPr>
          <w:sz w:val="23"/>
          <w:szCs w:val="23"/>
        </w:rPr>
        <w:tab/>
      </w:r>
      <w:r>
        <w:rPr>
          <w:b/>
          <w:sz w:val="23"/>
          <w:szCs w:val="23"/>
        </w:rPr>
        <w:t>System 12</w:t>
      </w:r>
      <w:r w:rsidR="0078076E">
        <w:rPr>
          <w:b/>
          <w:sz w:val="23"/>
          <w:szCs w:val="23"/>
        </w:rPr>
        <w:t xml:space="preserve"> - Türschild</w:t>
      </w:r>
      <w:r w:rsidRPr="000D6B1B">
        <w:rPr>
          <w:sz w:val="23"/>
          <w:szCs w:val="23"/>
        </w:rPr>
        <w:tab/>
      </w:r>
      <w:r w:rsidRPr="000D6B1B">
        <w:rPr>
          <w:sz w:val="23"/>
          <w:szCs w:val="23"/>
        </w:rPr>
        <w:tab/>
      </w:r>
      <w:r w:rsidRPr="000D6B1B">
        <w:rPr>
          <w:sz w:val="23"/>
          <w:szCs w:val="23"/>
        </w:rPr>
        <w:tab/>
        <w:t xml:space="preserve"> </w:t>
      </w:r>
    </w:p>
    <w:p w:rsidR="006B5207" w:rsidRPr="000D6B1B" w:rsidRDefault="006B5207" w:rsidP="004A0E6F">
      <w:pPr>
        <w:spacing w:after="0" w:line="240" w:lineRule="auto"/>
        <w:rPr>
          <w:sz w:val="23"/>
          <w:szCs w:val="23"/>
        </w:rPr>
      </w:pPr>
      <w:r w:rsidRPr="000D6B1B">
        <w:rPr>
          <w:sz w:val="23"/>
          <w:szCs w:val="23"/>
        </w:rPr>
        <w:t>Papiereinleger:</w:t>
      </w:r>
      <w:r w:rsidRPr="000D6B1B">
        <w:rPr>
          <w:sz w:val="23"/>
          <w:szCs w:val="23"/>
        </w:rPr>
        <w:tab/>
      </w:r>
      <w:r w:rsidRPr="000D6B1B">
        <w:rPr>
          <w:sz w:val="23"/>
          <w:szCs w:val="23"/>
        </w:rPr>
        <w:tab/>
        <w:t>(Breite x Höhe in mm)</w:t>
      </w:r>
    </w:p>
    <w:p w:rsidR="006B5207" w:rsidRPr="000D6B1B" w:rsidRDefault="006B5207" w:rsidP="004A0E6F">
      <w:pPr>
        <w:spacing w:after="0" w:line="240" w:lineRule="auto"/>
        <w:rPr>
          <w:sz w:val="23"/>
          <w:szCs w:val="23"/>
        </w:rPr>
      </w:pPr>
      <w:r w:rsidRPr="000D6B1B">
        <w:rPr>
          <w:sz w:val="23"/>
          <w:szCs w:val="23"/>
        </w:rPr>
        <w:t>Schildaußenmaß:</w:t>
      </w:r>
      <w:r w:rsidRPr="000D6B1B">
        <w:rPr>
          <w:sz w:val="23"/>
          <w:szCs w:val="23"/>
        </w:rPr>
        <w:tab/>
      </w:r>
      <w:r w:rsidRPr="000D6B1B">
        <w:rPr>
          <w:sz w:val="23"/>
          <w:szCs w:val="23"/>
        </w:rPr>
        <w:tab/>
        <w:t>(Breite x Höhe in mm)</w:t>
      </w:r>
    </w:p>
    <w:p w:rsidR="006B5207" w:rsidRDefault="006B5207" w:rsidP="004A0E6F">
      <w:pPr>
        <w:spacing w:after="0" w:line="240" w:lineRule="auto"/>
        <w:rPr>
          <w:sz w:val="23"/>
          <w:szCs w:val="23"/>
        </w:rPr>
      </w:pPr>
    </w:p>
    <w:p w:rsidR="003B6CF1" w:rsidRDefault="006B5207" w:rsidP="004A0E6F">
      <w:pPr>
        <w:spacing w:after="0" w:line="240" w:lineRule="auto"/>
        <w:rPr>
          <w:sz w:val="23"/>
          <w:szCs w:val="23"/>
        </w:rPr>
      </w:pPr>
      <w:r>
        <w:rPr>
          <w:sz w:val="23"/>
          <w:szCs w:val="23"/>
        </w:rPr>
        <w:t xml:space="preserve">Das Türschild System 12 </w:t>
      </w:r>
      <w:r w:rsidR="00955F20">
        <w:rPr>
          <w:sz w:val="23"/>
          <w:szCs w:val="23"/>
        </w:rPr>
        <w:t xml:space="preserve">besteht aus </w:t>
      </w:r>
      <w:r w:rsidR="003B6CF1">
        <w:rPr>
          <w:sz w:val="23"/>
          <w:szCs w:val="23"/>
        </w:rPr>
        <w:t>Aluminiump</w:t>
      </w:r>
      <w:r w:rsidR="00955F20">
        <w:rPr>
          <w:sz w:val="23"/>
          <w:szCs w:val="23"/>
        </w:rPr>
        <w:t xml:space="preserve">rofilen, die </w:t>
      </w:r>
      <w:r w:rsidR="00CD3553">
        <w:rPr>
          <w:sz w:val="23"/>
          <w:szCs w:val="23"/>
        </w:rPr>
        <w:t xml:space="preserve">auf Gehrung geschnitten und </w:t>
      </w:r>
      <w:r w:rsidR="00955F20">
        <w:rPr>
          <w:sz w:val="23"/>
          <w:szCs w:val="23"/>
        </w:rPr>
        <w:t xml:space="preserve">mittels Eckwinkeln zu einem umlaufenden Rahmen montiert werden. </w:t>
      </w:r>
      <w:r w:rsidR="00DE0289">
        <w:rPr>
          <w:sz w:val="23"/>
          <w:szCs w:val="23"/>
        </w:rPr>
        <w:t xml:space="preserve">Der schmale Rahmen ist 12 mm tief und hat eine filigrane Ansicht von 3,5 mm. </w:t>
      </w:r>
      <w:r w:rsidR="001350D5">
        <w:rPr>
          <w:sz w:val="23"/>
          <w:szCs w:val="23"/>
        </w:rPr>
        <w:t>Eine</w:t>
      </w:r>
      <w:r w:rsidR="009618FA">
        <w:rPr>
          <w:sz w:val="23"/>
          <w:szCs w:val="23"/>
        </w:rPr>
        <w:t xml:space="preserve"> leichte </w:t>
      </w:r>
      <w:r w:rsidR="000D5776">
        <w:rPr>
          <w:sz w:val="23"/>
          <w:szCs w:val="23"/>
        </w:rPr>
        <w:t xml:space="preserve">Fase </w:t>
      </w:r>
      <w:r w:rsidR="001350D5">
        <w:rPr>
          <w:sz w:val="23"/>
          <w:szCs w:val="23"/>
        </w:rPr>
        <w:t>am Außenrand sorgt für eine</w:t>
      </w:r>
      <w:r w:rsidR="009618FA">
        <w:rPr>
          <w:sz w:val="23"/>
          <w:szCs w:val="23"/>
        </w:rPr>
        <w:t xml:space="preserve"> schmale Optik</w:t>
      </w:r>
      <w:r w:rsidR="00A35EFB">
        <w:rPr>
          <w:sz w:val="23"/>
          <w:szCs w:val="23"/>
        </w:rPr>
        <w:t xml:space="preserve">. </w:t>
      </w:r>
      <w:r w:rsidR="00C46679">
        <w:rPr>
          <w:sz w:val="23"/>
          <w:szCs w:val="23"/>
        </w:rPr>
        <w:t>Die Abschluss</w:t>
      </w:r>
      <w:r w:rsidR="00753D0F">
        <w:rPr>
          <w:sz w:val="23"/>
          <w:szCs w:val="23"/>
        </w:rPr>
        <w:t xml:space="preserve">leiste (horizontal oder vertikal) </w:t>
      </w:r>
      <w:r w:rsidR="003A7F9A">
        <w:rPr>
          <w:sz w:val="23"/>
          <w:szCs w:val="23"/>
        </w:rPr>
        <w:t>wird seitlich über den Schraubenkopf geschoben und verschließt somit den Rahmen.</w:t>
      </w:r>
      <w:r w:rsidR="00A35EFB">
        <w:rPr>
          <w:sz w:val="23"/>
          <w:szCs w:val="23"/>
        </w:rPr>
        <w:t xml:space="preserve"> Diese hat mittig eine Bohrung </w:t>
      </w:r>
    </w:p>
    <w:p w:rsidR="001350D5" w:rsidRDefault="00A35EFB" w:rsidP="004A0E6F">
      <w:pPr>
        <w:spacing w:after="0" w:line="240" w:lineRule="auto"/>
        <w:rPr>
          <w:sz w:val="23"/>
          <w:szCs w:val="23"/>
        </w:rPr>
      </w:pPr>
      <w:r w:rsidRPr="004328EA">
        <w:rPr>
          <w:rFonts w:cs="Arial"/>
          <w:sz w:val="23"/>
          <w:szCs w:val="23"/>
        </w:rPr>
        <w:t>ᴓ</w:t>
      </w:r>
      <w:r w:rsidRPr="004328EA">
        <w:rPr>
          <w:sz w:val="23"/>
          <w:szCs w:val="23"/>
        </w:rPr>
        <w:t xml:space="preserve"> 4,2 mm</w:t>
      </w:r>
      <w:r>
        <w:rPr>
          <w:sz w:val="23"/>
          <w:szCs w:val="23"/>
        </w:rPr>
        <w:t>, durch die man die Schraube mit einem I</w:t>
      </w:r>
      <w:r w:rsidR="00C46679">
        <w:rPr>
          <w:sz w:val="23"/>
          <w:szCs w:val="23"/>
        </w:rPr>
        <w:t xml:space="preserve">nbus-Schlüssel </w:t>
      </w:r>
      <w:r>
        <w:rPr>
          <w:sz w:val="23"/>
          <w:szCs w:val="23"/>
        </w:rPr>
        <w:t>mit Kugelkopf betätigen kann. Der Inbus-Schlüssel kann somit um 30° schräg gestellt werden und komfortabel die Schraube betätigen. Der Rahme</w:t>
      </w:r>
      <w:r w:rsidR="001350D5">
        <w:rPr>
          <w:sz w:val="23"/>
          <w:szCs w:val="23"/>
        </w:rPr>
        <w:t>n ist daher</w:t>
      </w:r>
      <w:r w:rsidR="003A7F9A">
        <w:rPr>
          <w:sz w:val="23"/>
          <w:szCs w:val="23"/>
        </w:rPr>
        <w:t xml:space="preserve"> diebstahlsicher </w:t>
      </w:r>
      <w:r>
        <w:rPr>
          <w:sz w:val="23"/>
          <w:szCs w:val="23"/>
        </w:rPr>
        <w:t xml:space="preserve">und </w:t>
      </w:r>
      <w:proofErr w:type="spellStart"/>
      <w:r>
        <w:rPr>
          <w:sz w:val="23"/>
          <w:szCs w:val="23"/>
        </w:rPr>
        <w:t>vandalismussicher</w:t>
      </w:r>
      <w:proofErr w:type="spellEnd"/>
      <w:r>
        <w:rPr>
          <w:sz w:val="23"/>
          <w:szCs w:val="23"/>
        </w:rPr>
        <w:t xml:space="preserve"> verschlossen</w:t>
      </w:r>
      <w:r w:rsidR="003A7F9A">
        <w:rPr>
          <w:sz w:val="23"/>
          <w:szCs w:val="23"/>
        </w:rPr>
        <w:t xml:space="preserve">. </w:t>
      </w:r>
    </w:p>
    <w:p w:rsidR="003B6CF1" w:rsidRDefault="00A35EFB" w:rsidP="004A0E6F">
      <w:pPr>
        <w:spacing w:after="0" w:line="240" w:lineRule="auto"/>
        <w:rPr>
          <w:sz w:val="23"/>
          <w:szCs w:val="23"/>
        </w:rPr>
      </w:pPr>
      <w:r>
        <w:rPr>
          <w:sz w:val="23"/>
          <w:szCs w:val="23"/>
        </w:rPr>
        <w:t>Die Profile sind</w:t>
      </w:r>
      <w:r w:rsidR="00955F20" w:rsidRPr="002D2091">
        <w:rPr>
          <w:sz w:val="23"/>
          <w:szCs w:val="23"/>
        </w:rPr>
        <w:t xml:space="preserve"> aus Aluminium in eloxiert </w:t>
      </w:r>
      <w:proofErr w:type="spellStart"/>
      <w:r w:rsidR="00955F20" w:rsidRPr="002D2091">
        <w:rPr>
          <w:sz w:val="23"/>
          <w:szCs w:val="23"/>
        </w:rPr>
        <w:t>silber</w:t>
      </w:r>
      <w:proofErr w:type="spellEnd"/>
      <w:r w:rsidR="00955F20" w:rsidRPr="002D2091">
        <w:rPr>
          <w:sz w:val="23"/>
          <w:szCs w:val="23"/>
        </w:rPr>
        <w:t xml:space="preserve"> E6EV1, mit einer Schichtdicke von 20 </w:t>
      </w:r>
      <w:proofErr w:type="spellStart"/>
      <w:r w:rsidR="00955F20" w:rsidRPr="002D2091">
        <w:rPr>
          <w:rFonts w:cs="Arial"/>
          <w:sz w:val="23"/>
          <w:szCs w:val="23"/>
        </w:rPr>
        <w:t>μ</w:t>
      </w:r>
      <w:r w:rsidR="00955F20" w:rsidRPr="002D2091">
        <w:rPr>
          <w:sz w:val="23"/>
          <w:szCs w:val="23"/>
        </w:rPr>
        <w:t>m</w:t>
      </w:r>
      <w:proofErr w:type="spellEnd"/>
      <w:r w:rsidR="00955F20" w:rsidRPr="002D2091">
        <w:rPr>
          <w:sz w:val="23"/>
          <w:szCs w:val="23"/>
        </w:rPr>
        <w:t>.</w:t>
      </w:r>
      <w:r>
        <w:rPr>
          <w:sz w:val="23"/>
          <w:szCs w:val="23"/>
        </w:rPr>
        <w:t xml:space="preserve"> </w:t>
      </w:r>
      <w:r w:rsidR="00D36D39" w:rsidRPr="00666710">
        <w:rPr>
          <w:sz w:val="23"/>
          <w:szCs w:val="23"/>
        </w:rPr>
        <w:t>Die empfohlene Qualität des Papiereinlegers beträgt mindestens 160 g/m</w:t>
      </w:r>
      <w:r w:rsidR="00D36D39" w:rsidRPr="00666710">
        <w:rPr>
          <w:sz w:val="23"/>
          <w:szCs w:val="23"/>
          <w:vertAlign w:val="superscript"/>
        </w:rPr>
        <w:t>2</w:t>
      </w:r>
      <w:r w:rsidR="00D36D39">
        <w:rPr>
          <w:sz w:val="23"/>
          <w:szCs w:val="23"/>
        </w:rPr>
        <w:t xml:space="preserve">. </w:t>
      </w:r>
      <w:r w:rsidR="003B6CF1">
        <w:rPr>
          <w:sz w:val="23"/>
          <w:szCs w:val="23"/>
        </w:rPr>
        <w:t xml:space="preserve">Als Träger dient ein </w:t>
      </w:r>
    </w:p>
    <w:p w:rsidR="003A7F9A" w:rsidRPr="00CD3553" w:rsidRDefault="003B6CF1" w:rsidP="004A0E6F">
      <w:pPr>
        <w:spacing w:after="0" w:line="240" w:lineRule="auto"/>
        <w:rPr>
          <w:sz w:val="23"/>
          <w:szCs w:val="23"/>
        </w:rPr>
      </w:pPr>
      <w:r>
        <w:rPr>
          <w:sz w:val="23"/>
          <w:szCs w:val="23"/>
        </w:rPr>
        <w:t xml:space="preserve">1 mm starkes, eloxiertes Aluminiumblech. </w:t>
      </w:r>
      <w:r w:rsidR="00D36D39">
        <w:rPr>
          <w:sz w:val="23"/>
          <w:szCs w:val="23"/>
        </w:rPr>
        <w:t xml:space="preserve">Ideal </w:t>
      </w:r>
      <w:r w:rsidR="00D36D39" w:rsidRPr="00666710">
        <w:rPr>
          <w:sz w:val="23"/>
          <w:szCs w:val="23"/>
        </w:rPr>
        <w:t>geschützt wird der Papiereinleger</w:t>
      </w:r>
      <w:r w:rsidR="00D36D39">
        <w:rPr>
          <w:sz w:val="23"/>
          <w:szCs w:val="23"/>
        </w:rPr>
        <w:t xml:space="preserve"> </w:t>
      </w:r>
      <w:r>
        <w:rPr>
          <w:sz w:val="23"/>
          <w:szCs w:val="23"/>
        </w:rPr>
        <w:t xml:space="preserve">durch </w:t>
      </w:r>
      <w:r w:rsidR="00D36D39" w:rsidRPr="00666710">
        <w:rPr>
          <w:sz w:val="23"/>
          <w:szCs w:val="23"/>
        </w:rPr>
        <w:t xml:space="preserve">eine Kunststoffscheibe aus PET, die einseitig </w:t>
      </w:r>
      <w:proofErr w:type="spellStart"/>
      <w:r w:rsidR="00D36D39" w:rsidRPr="00666710">
        <w:rPr>
          <w:sz w:val="23"/>
          <w:szCs w:val="23"/>
        </w:rPr>
        <w:t>antireflex</w:t>
      </w:r>
      <w:proofErr w:type="spellEnd"/>
      <w:r w:rsidR="00D36D39" w:rsidRPr="00666710">
        <w:rPr>
          <w:sz w:val="23"/>
          <w:szCs w:val="23"/>
        </w:rPr>
        <w:t xml:space="preserve">, einseitig klar und beidseitig </w:t>
      </w:r>
      <w:proofErr w:type="spellStart"/>
      <w:r w:rsidR="00D36D39" w:rsidRPr="00666710">
        <w:rPr>
          <w:sz w:val="23"/>
          <w:szCs w:val="23"/>
        </w:rPr>
        <w:t>foliert</w:t>
      </w:r>
      <w:proofErr w:type="spellEnd"/>
      <w:r w:rsidR="00D36D39" w:rsidRPr="00666710">
        <w:rPr>
          <w:sz w:val="23"/>
          <w:szCs w:val="23"/>
        </w:rPr>
        <w:t xml:space="preserve"> ist.</w:t>
      </w:r>
      <w:r w:rsidR="00D36D39" w:rsidRPr="00D36D39">
        <w:rPr>
          <w:sz w:val="23"/>
          <w:szCs w:val="23"/>
        </w:rPr>
        <w:t xml:space="preserve"> </w:t>
      </w:r>
      <w:r w:rsidR="00D36D39" w:rsidRPr="00666710">
        <w:rPr>
          <w:sz w:val="23"/>
          <w:szCs w:val="23"/>
        </w:rPr>
        <w:t xml:space="preserve">Die Kunststoffscheibe </w:t>
      </w:r>
      <w:r w:rsidR="00D36D39">
        <w:rPr>
          <w:sz w:val="23"/>
          <w:szCs w:val="23"/>
        </w:rPr>
        <w:t xml:space="preserve">ist 1,5 mm </w:t>
      </w:r>
      <w:r w:rsidR="00D36D39" w:rsidRPr="00666710">
        <w:rPr>
          <w:sz w:val="23"/>
          <w:szCs w:val="23"/>
        </w:rPr>
        <w:t>dick</w:t>
      </w:r>
      <w:r w:rsidR="00C64B29">
        <w:rPr>
          <w:sz w:val="23"/>
          <w:szCs w:val="23"/>
        </w:rPr>
        <w:t xml:space="preserve">. </w:t>
      </w:r>
      <w:r w:rsidR="00C64B29" w:rsidRPr="00666710">
        <w:rPr>
          <w:sz w:val="23"/>
          <w:szCs w:val="23"/>
        </w:rPr>
        <w:t>Der einfache Wechsel des Papiereinlegers erfolgt</w:t>
      </w:r>
      <w:r w:rsidR="00C64B29">
        <w:rPr>
          <w:sz w:val="23"/>
          <w:szCs w:val="23"/>
        </w:rPr>
        <w:t xml:space="preserve"> einseitig</w:t>
      </w:r>
      <w:r w:rsidR="00C64B29" w:rsidRPr="00666710">
        <w:rPr>
          <w:sz w:val="23"/>
          <w:szCs w:val="23"/>
        </w:rPr>
        <w:t xml:space="preserve"> </w:t>
      </w:r>
      <w:r>
        <w:rPr>
          <w:sz w:val="23"/>
          <w:szCs w:val="23"/>
        </w:rPr>
        <w:t xml:space="preserve">nach oben </w:t>
      </w:r>
      <w:r w:rsidR="0009537B">
        <w:rPr>
          <w:sz w:val="23"/>
          <w:szCs w:val="23"/>
        </w:rPr>
        <w:t>mit Hilfe des</w:t>
      </w:r>
      <w:r w:rsidR="00C64B29" w:rsidRPr="00666710">
        <w:rPr>
          <w:sz w:val="23"/>
          <w:szCs w:val="23"/>
        </w:rPr>
        <w:t xml:space="preserve"> </w:t>
      </w:r>
      <w:r w:rsidR="00C64B29">
        <w:rPr>
          <w:sz w:val="23"/>
          <w:szCs w:val="23"/>
        </w:rPr>
        <w:t xml:space="preserve">Inbus-Schlüssels in Größe 2,5 mit Kugelkopf. </w:t>
      </w:r>
      <w:r w:rsidR="003A7F9A" w:rsidRPr="000D6B1B">
        <w:rPr>
          <w:rFonts w:cstheme="minorHAnsi"/>
          <w:sz w:val="23"/>
          <w:szCs w:val="23"/>
        </w:rPr>
        <w:t>Separate Gestaltung des Einlegers kann durch</w:t>
      </w:r>
      <w:r w:rsidR="003A7F9A">
        <w:rPr>
          <w:rFonts w:cstheme="minorHAnsi"/>
          <w:sz w:val="23"/>
          <w:szCs w:val="23"/>
        </w:rPr>
        <w:t xml:space="preserve"> die Unterteilung des Türschildes mit einer Trennleiste</w:t>
      </w:r>
      <w:r w:rsidR="003A7F9A" w:rsidRPr="000D6B1B">
        <w:rPr>
          <w:rFonts w:cstheme="minorHAnsi"/>
          <w:sz w:val="23"/>
          <w:szCs w:val="23"/>
        </w:rPr>
        <w:t xml:space="preserve"> erfolgen.</w:t>
      </w:r>
    </w:p>
    <w:p w:rsidR="006B5207" w:rsidRDefault="00A35EFB" w:rsidP="006B5207">
      <w:pPr>
        <w:spacing w:after="0" w:line="240" w:lineRule="auto"/>
        <w:rPr>
          <w:sz w:val="23"/>
          <w:szCs w:val="23"/>
        </w:rPr>
      </w:pPr>
      <w:r>
        <w:rPr>
          <w:sz w:val="23"/>
          <w:szCs w:val="23"/>
        </w:rPr>
        <w:t xml:space="preserve">Zur verdeckten </w:t>
      </w:r>
      <w:r w:rsidR="003A7F9A" w:rsidRPr="000D6B1B">
        <w:rPr>
          <w:sz w:val="23"/>
          <w:szCs w:val="23"/>
        </w:rPr>
        <w:t>Schraubmontage verfügt das Türschild über</w:t>
      </w:r>
      <w:r w:rsidR="003A7F9A">
        <w:rPr>
          <w:sz w:val="23"/>
          <w:szCs w:val="23"/>
        </w:rPr>
        <w:t xml:space="preserve"> </w:t>
      </w:r>
      <w:r>
        <w:rPr>
          <w:sz w:val="23"/>
          <w:szCs w:val="23"/>
        </w:rPr>
        <w:t>4</w:t>
      </w:r>
      <w:r w:rsidR="0078076E">
        <w:rPr>
          <w:sz w:val="23"/>
          <w:szCs w:val="23"/>
        </w:rPr>
        <w:t xml:space="preserve"> diagonal angebrachte Langlöcher.</w:t>
      </w:r>
    </w:p>
    <w:p w:rsidR="003A7F9A" w:rsidRDefault="003A7F9A" w:rsidP="006B5207">
      <w:pPr>
        <w:spacing w:after="0" w:line="240" w:lineRule="auto"/>
        <w:rPr>
          <w:sz w:val="23"/>
          <w:szCs w:val="23"/>
        </w:rPr>
      </w:pPr>
    </w:p>
    <w:p w:rsidR="003A7F9A" w:rsidRPr="000D6B1B" w:rsidRDefault="003A7F9A" w:rsidP="003A7F9A">
      <w:pPr>
        <w:spacing w:after="0" w:line="240" w:lineRule="auto"/>
        <w:rPr>
          <w:rFonts w:cs="Arial"/>
          <w:sz w:val="23"/>
          <w:szCs w:val="23"/>
        </w:rPr>
      </w:pPr>
      <w:r w:rsidRPr="000D6B1B">
        <w:rPr>
          <w:rFonts w:cs="Arial"/>
          <w:sz w:val="23"/>
          <w:szCs w:val="23"/>
        </w:rPr>
        <w:t>Bezeichnung:</w:t>
      </w:r>
      <w:r w:rsidRPr="000D6B1B">
        <w:rPr>
          <w:rFonts w:cs="Arial"/>
          <w:sz w:val="23"/>
          <w:szCs w:val="23"/>
        </w:rPr>
        <w:tab/>
      </w:r>
      <w:r w:rsidRPr="000D6B1B">
        <w:rPr>
          <w:rFonts w:cs="Arial"/>
          <w:sz w:val="23"/>
          <w:szCs w:val="23"/>
        </w:rPr>
        <w:tab/>
      </w:r>
      <w:r w:rsidRPr="000D6B1B">
        <w:rPr>
          <w:rFonts w:cs="Arial"/>
          <w:sz w:val="23"/>
          <w:szCs w:val="23"/>
        </w:rPr>
        <w:tab/>
      </w:r>
      <w:r w:rsidRPr="000D6B1B">
        <w:rPr>
          <w:rFonts w:cs="Arial"/>
          <w:b/>
          <w:sz w:val="23"/>
          <w:szCs w:val="23"/>
        </w:rPr>
        <w:t>Schieber grün/rot</w:t>
      </w:r>
    </w:p>
    <w:p w:rsidR="003A7F9A" w:rsidRDefault="003A7F9A" w:rsidP="003A7F9A">
      <w:pPr>
        <w:spacing w:after="0" w:line="240" w:lineRule="auto"/>
        <w:rPr>
          <w:rFonts w:cs="Arial"/>
          <w:sz w:val="23"/>
          <w:szCs w:val="23"/>
        </w:rPr>
      </w:pPr>
      <w:r w:rsidRPr="000D6B1B">
        <w:rPr>
          <w:rFonts w:cs="Arial"/>
          <w:sz w:val="23"/>
          <w:szCs w:val="23"/>
        </w:rPr>
        <w:t>Schieber:</w:t>
      </w:r>
      <w:r w:rsidRPr="000D6B1B">
        <w:rPr>
          <w:rFonts w:cs="Arial"/>
          <w:sz w:val="23"/>
          <w:szCs w:val="23"/>
        </w:rPr>
        <w:tab/>
      </w:r>
      <w:r w:rsidRPr="000D6B1B">
        <w:rPr>
          <w:rFonts w:cs="Arial"/>
          <w:sz w:val="23"/>
          <w:szCs w:val="23"/>
        </w:rPr>
        <w:tab/>
      </w:r>
      <w:r w:rsidRPr="000D6B1B">
        <w:rPr>
          <w:rFonts w:cs="Arial"/>
          <w:sz w:val="23"/>
          <w:szCs w:val="23"/>
        </w:rPr>
        <w:tab/>
        <w:t>(Breite x 22 mm)</w:t>
      </w:r>
    </w:p>
    <w:p w:rsidR="003A7F9A" w:rsidRPr="000D6B1B" w:rsidRDefault="003A7F9A" w:rsidP="003A7F9A">
      <w:pPr>
        <w:spacing w:after="0" w:line="240" w:lineRule="auto"/>
        <w:rPr>
          <w:rFonts w:cs="Arial"/>
          <w:sz w:val="23"/>
          <w:szCs w:val="23"/>
        </w:rPr>
      </w:pPr>
    </w:p>
    <w:p w:rsidR="00667AFC" w:rsidRDefault="003A7F9A" w:rsidP="003A7F9A">
      <w:pPr>
        <w:spacing w:after="0" w:line="240" w:lineRule="auto"/>
        <w:rPr>
          <w:rFonts w:cs="Arial"/>
          <w:sz w:val="23"/>
          <w:szCs w:val="23"/>
        </w:rPr>
      </w:pPr>
      <w:r w:rsidRPr="000D6B1B">
        <w:rPr>
          <w:rFonts w:cs="Arial"/>
          <w:sz w:val="23"/>
          <w:szCs w:val="23"/>
        </w:rPr>
        <w:t xml:space="preserve">Optional können die Türschilder mit einem Schieber grün/rot aus Aluminium in eloxiert </w:t>
      </w:r>
      <w:proofErr w:type="spellStart"/>
      <w:r w:rsidRPr="000D6B1B">
        <w:rPr>
          <w:rFonts w:cs="Arial"/>
          <w:sz w:val="23"/>
          <w:szCs w:val="23"/>
        </w:rPr>
        <w:t>silber</w:t>
      </w:r>
      <w:proofErr w:type="spellEnd"/>
      <w:r w:rsidRPr="000D6B1B">
        <w:rPr>
          <w:rFonts w:cs="Arial"/>
          <w:sz w:val="23"/>
          <w:szCs w:val="23"/>
        </w:rPr>
        <w:t xml:space="preserve"> E6EV1 ausgestattet werden. Der Schieber wird im Türschild fest integriert. Dieser besteht aus </w:t>
      </w:r>
    </w:p>
    <w:p w:rsidR="001350D5" w:rsidRPr="000D6B1B" w:rsidRDefault="003A7F9A" w:rsidP="003A7F9A">
      <w:pPr>
        <w:spacing w:after="0" w:line="240" w:lineRule="auto"/>
        <w:rPr>
          <w:rFonts w:cs="Arial"/>
          <w:sz w:val="23"/>
          <w:szCs w:val="23"/>
        </w:rPr>
      </w:pPr>
      <w:r w:rsidRPr="000D6B1B">
        <w:rPr>
          <w:rFonts w:cs="Arial"/>
          <w:sz w:val="23"/>
          <w:szCs w:val="23"/>
        </w:rPr>
        <w:t>2 Profilen - Oberteil und Unterteil -  und einem Einsch</w:t>
      </w:r>
      <w:r>
        <w:rPr>
          <w:rFonts w:cs="Arial"/>
          <w:sz w:val="23"/>
          <w:szCs w:val="23"/>
        </w:rPr>
        <w:t>ub. Der Schieber ist 22 mm hoch</w:t>
      </w:r>
      <w:r w:rsidRPr="000D6B1B">
        <w:rPr>
          <w:rFonts w:cs="Arial"/>
          <w:sz w:val="23"/>
          <w:szCs w:val="23"/>
        </w:rPr>
        <w:t xml:space="preserve"> und 6 mm tief. Der Einschub hat eine Dicke von 0,5 mm  und die Farbe rot/grün oder </w:t>
      </w:r>
      <w:proofErr w:type="spellStart"/>
      <w:r w:rsidRPr="000D6B1B">
        <w:rPr>
          <w:rFonts w:cs="Arial"/>
          <w:sz w:val="23"/>
          <w:szCs w:val="23"/>
        </w:rPr>
        <w:t>silber</w:t>
      </w:r>
      <w:proofErr w:type="spellEnd"/>
      <w:r w:rsidRPr="000D6B1B">
        <w:rPr>
          <w:rFonts w:cs="Arial"/>
          <w:sz w:val="23"/>
          <w:szCs w:val="23"/>
        </w:rPr>
        <w:t xml:space="preserve"> (zur Selbstbeschriftung). Die Länge des Schiebers ist variabel, kann dementsprechend passend zum vorhandenen Türschild angefertigt werden. </w:t>
      </w: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4A172A" w:rsidRDefault="004A172A" w:rsidP="003A7F9A">
      <w:pPr>
        <w:spacing w:after="0" w:line="240" w:lineRule="auto"/>
        <w:rPr>
          <w:sz w:val="23"/>
          <w:szCs w:val="23"/>
        </w:rPr>
      </w:pPr>
    </w:p>
    <w:p w:rsidR="003A7F9A" w:rsidRPr="000D6B1B" w:rsidRDefault="003A7F9A" w:rsidP="003A7F9A">
      <w:pPr>
        <w:spacing w:after="0" w:line="240" w:lineRule="auto"/>
        <w:rPr>
          <w:sz w:val="23"/>
          <w:szCs w:val="23"/>
        </w:rPr>
      </w:pPr>
      <w:r w:rsidRPr="000D6B1B">
        <w:rPr>
          <w:noProof/>
          <w:sz w:val="23"/>
          <w:szCs w:val="23"/>
          <w:lang w:eastAsia="de-DE"/>
        </w:rPr>
        <w:lastRenderedPageBreak/>
        <mc:AlternateContent>
          <mc:Choice Requires="wps">
            <w:drawing>
              <wp:anchor distT="0" distB="0" distL="114300" distR="114300" simplePos="0" relativeHeight="251661312" behindDoc="0" locked="0" layoutInCell="1" allowOverlap="1" wp14:anchorId="0A9310AF" wp14:editId="46F3B063">
                <wp:simplePos x="0" y="0"/>
                <wp:positionH relativeFrom="margin">
                  <wp:align>right</wp:align>
                </wp:positionH>
                <wp:positionV relativeFrom="paragraph">
                  <wp:posOffset>61344</wp:posOffset>
                </wp:positionV>
                <wp:extent cx="457200" cy="431165"/>
                <wp:effectExtent l="0" t="0" r="19050" b="26035"/>
                <wp:wrapNone/>
                <wp:docPr id="5" name="Ellipse 5"/>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3A7F9A" w:rsidRDefault="003A7F9A" w:rsidP="003A7F9A">
                            <w:pPr>
                              <w:jc w:val="center"/>
                            </w:pPr>
                            <w:r>
                              <w:rPr>
                                <w:b/>
                                <w:color w:val="000000" w:themeColor="text1"/>
                                <w:sz w:val="28"/>
                                <w:szCs w:val="28"/>
                              </w:rPr>
                              <w:t>B</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5" o:spid="_x0000_s1027" style="position:absolute;margin-left:-15.2pt;margin-top:4.85pt;width:36pt;height:33.9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" fillcolor="red" strokecolor="windowText" strokeweight="2pt">
                <v:textbox>
                  <w:txbxContent>
                    <w:p w:rsidR="003A7F9A" w:rsidRDefault="003A7F9A" w:rsidP="003A7F9A">
                      <w:pPr>
                        <w:jc w:val="center"/>
                      </w:pPr>
                      <w:r>
                        <w:rPr>
                          <w:b/>
                          <w:color w:val="000000" w:themeColor="text1"/>
                          <w:sz w:val="28"/>
                          <w:szCs w:val="28"/>
                        </w:rPr>
                        <w:t>B</w:t>
                      </w:r>
                      <w:r>
                        <w:t>S</w:t>
                      </w:r>
                    </w:p>
                  </w:txbxContent>
                </v:textbox>
                <w10:wrap anchorx="margin"/>
              </v:oval>
            </w:pict>
          </mc:Fallback>
        </mc:AlternateContent>
      </w:r>
      <w:r w:rsidRPr="000D6B1B">
        <w:rPr>
          <w:sz w:val="23"/>
          <w:szCs w:val="23"/>
        </w:rPr>
        <w:t xml:space="preserve">Bezeichnung: </w:t>
      </w:r>
      <w:r w:rsidRPr="000D6B1B">
        <w:rPr>
          <w:sz w:val="23"/>
          <w:szCs w:val="23"/>
        </w:rPr>
        <w:tab/>
      </w:r>
      <w:r w:rsidRPr="000D6B1B">
        <w:rPr>
          <w:sz w:val="23"/>
          <w:szCs w:val="23"/>
        </w:rPr>
        <w:tab/>
      </w:r>
      <w:r w:rsidRPr="000D6B1B">
        <w:rPr>
          <w:sz w:val="23"/>
          <w:szCs w:val="23"/>
        </w:rPr>
        <w:tab/>
      </w:r>
      <w:r>
        <w:rPr>
          <w:b/>
          <w:sz w:val="23"/>
          <w:szCs w:val="23"/>
        </w:rPr>
        <w:t>System 12</w:t>
      </w:r>
      <w:r w:rsidRPr="000D6B1B">
        <w:rPr>
          <w:b/>
          <w:sz w:val="23"/>
          <w:szCs w:val="23"/>
        </w:rPr>
        <w:t xml:space="preserve"> - Tischaufsteller</w:t>
      </w:r>
      <w:r w:rsidRPr="000D6B1B">
        <w:rPr>
          <w:sz w:val="23"/>
          <w:szCs w:val="23"/>
        </w:rPr>
        <w:tab/>
      </w:r>
      <w:r w:rsidRPr="000D6B1B">
        <w:rPr>
          <w:sz w:val="23"/>
          <w:szCs w:val="23"/>
        </w:rPr>
        <w:tab/>
      </w:r>
      <w:r w:rsidRPr="000D6B1B">
        <w:rPr>
          <w:sz w:val="23"/>
          <w:szCs w:val="23"/>
        </w:rPr>
        <w:tab/>
        <w:t xml:space="preserve"> </w:t>
      </w:r>
    </w:p>
    <w:p w:rsidR="003A7F9A" w:rsidRPr="000D6B1B" w:rsidRDefault="003A7F9A" w:rsidP="003A7F9A">
      <w:pPr>
        <w:spacing w:after="0" w:line="240" w:lineRule="auto"/>
        <w:rPr>
          <w:sz w:val="23"/>
          <w:szCs w:val="23"/>
        </w:rPr>
      </w:pPr>
      <w:r w:rsidRPr="000D6B1B">
        <w:rPr>
          <w:sz w:val="23"/>
          <w:szCs w:val="23"/>
        </w:rPr>
        <w:t>Papiereinleger:</w:t>
      </w:r>
      <w:r w:rsidRPr="000D6B1B">
        <w:rPr>
          <w:sz w:val="23"/>
          <w:szCs w:val="23"/>
        </w:rPr>
        <w:tab/>
      </w:r>
      <w:r w:rsidRPr="000D6B1B">
        <w:rPr>
          <w:sz w:val="23"/>
          <w:szCs w:val="23"/>
        </w:rPr>
        <w:tab/>
        <w:t>(Breite x Höhe in mm)</w:t>
      </w:r>
    </w:p>
    <w:p w:rsidR="003A7F9A" w:rsidRPr="000D6B1B" w:rsidRDefault="003A7F9A" w:rsidP="003A7F9A">
      <w:pPr>
        <w:spacing w:after="0" w:line="240" w:lineRule="auto"/>
        <w:rPr>
          <w:sz w:val="23"/>
          <w:szCs w:val="23"/>
        </w:rPr>
      </w:pPr>
      <w:r w:rsidRPr="000D6B1B">
        <w:rPr>
          <w:sz w:val="23"/>
          <w:szCs w:val="23"/>
        </w:rPr>
        <w:t>Schildaußenmaß:</w:t>
      </w:r>
      <w:r w:rsidRPr="000D6B1B">
        <w:rPr>
          <w:sz w:val="23"/>
          <w:szCs w:val="23"/>
        </w:rPr>
        <w:tab/>
      </w:r>
      <w:r w:rsidRPr="000D6B1B">
        <w:rPr>
          <w:sz w:val="23"/>
          <w:szCs w:val="23"/>
        </w:rPr>
        <w:tab/>
        <w:t>(Breite x Höhe in mm)</w:t>
      </w:r>
    </w:p>
    <w:p w:rsidR="003A7F9A" w:rsidRPr="000D6B1B" w:rsidRDefault="003A7F9A" w:rsidP="003A7F9A">
      <w:pPr>
        <w:spacing w:after="0" w:line="240" w:lineRule="auto"/>
        <w:rPr>
          <w:sz w:val="23"/>
          <w:szCs w:val="23"/>
        </w:rPr>
      </w:pPr>
    </w:p>
    <w:p w:rsidR="004328EA" w:rsidRDefault="003A7F9A" w:rsidP="003A7F9A">
      <w:pPr>
        <w:spacing w:after="0" w:line="240" w:lineRule="auto"/>
        <w:rPr>
          <w:sz w:val="23"/>
          <w:szCs w:val="23"/>
        </w:rPr>
      </w:pPr>
      <w:r>
        <w:rPr>
          <w:sz w:val="23"/>
          <w:szCs w:val="23"/>
        </w:rPr>
        <w:t>Der Tischaufsteller System 12</w:t>
      </w:r>
      <w:r w:rsidR="003B6CF1">
        <w:rPr>
          <w:sz w:val="23"/>
          <w:szCs w:val="23"/>
        </w:rPr>
        <w:t xml:space="preserve"> besteht aus Aluminiump</w:t>
      </w:r>
      <w:r w:rsidR="0009537B">
        <w:rPr>
          <w:sz w:val="23"/>
          <w:szCs w:val="23"/>
        </w:rPr>
        <w:t xml:space="preserve">rofilen, die </w:t>
      </w:r>
      <w:r w:rsidR="00CD3553">
        <w:rPr>
          <w:sz w:val="23"/>
          <w:szCs w:val="23"/>
        </w:rPr>
        <w:t xml:space="preserve">auf Gehrung geschnitten und </w:t>
      </w:r>
      <w:r w:rsidR="0009537B">
        <w:rPr>
          <w:sz w:val="23"/>
          <w:szCs w:val="23"/>
        </w:rPr>
        <w:t>mittels Eckwinkeln zu einem umlaufenden Rahm</w:t>
      </w:r>
      <w:r w:rsidR="00667AFC">
        <w:rPr>
          <w:sz w:val="23"/>
          <w:szCs w:val="23"/>
        </w:rPr>
        <w:t xml:space="preserve">en montiert werden. </w:t>
      </w:r>
      <w:r w:rsidR="003B6CF1">
        <w:rPr>
          <w:sz w:val="23"/>
          <w:szCs w:val="23"/>
        </w:rPr>
        <w:t xml:space="preserve">Der schmale Rahmen ist 17 mm tief und hat eine filigrane Ansicht von 3,5 mm. Eine leichte Fase am Außenrand sorgt für eine schmale Optik. </w:t>
      </w:r>
      <w:r w:rsidR="00667AFC">
        <w:rPr>
          <w:sz w:val="23"/>
          <w:szCs w:val="23"/>
        </w:rPr>
        <w:t>Die Abschluss</w:t>
      </w:r>
      <w:r w:rsidR="003B6CF1">
        <w:rPr>
          <w:sz w:val="23"/>
          <w:szCs w:val="23"/>
        </w:rPr>
        <w:t>leiste</w:t>
      </w:r>
      <w:r w:rsidR="0009537B">
        <w:rPr>
          <w:sz w:val="23"/>
          <w:szCs w:val="23"/>
        </w:rPr>
        <w:t xml:space="preserve"> wird seitlich über den Schraubenkopf geschoben und versc</w:t>
      </w:r>
      <w:r w:rsidR="00CD3553">
        <w:rPr>
          <w:sz w:val="23"/>
          <w:szCs w:val="23"/>
        </w:rPr>
        <w:t>hließt somit den Rahmen</w:t>
      </w:r>
      <w:r w:rsidR="0009537B">
        <w:rPr>
          <w:sz w:val="23"/>
          <w:szCs w:val="23"/>
        </w:rPr>
        <w:t xml:space="preserve">. </w:t>
      </w:r>
      <w:r w:rsidR="004328EA">
        <w:rPr>
          <w:sz w:val="23"/>
          <w:szCs w:val="23"/>
        </w:rPr>
        <w:t xml:space="preserve">Diese hat mittig eine Bohrung </w:t>
      </w:r>
      <w:r w:rsidR="004328EA" w:rsidRPr="004328EA">
        <w:rPr>
          <w:rFonts w:cs="Arial"/>
          <w:sz w:val="23"/>
          <w:szCs w:val="23"/>
        </w:rPr>
        <w:t>ᴓ</w:t>
      </w:r>
      <w:r w:rsidR="004328EA" w:rsidRPr="004328EA">
        <w:rPr>
          <w:sz w:val="23"/>
          <w:szCs w:val="23"/>
        </w:rPr>
        <w:t xml:space="preserve"> 4,2 mm</w:t>
      </w:r>
      <w:r w:rsidR="004328EA">
        <w:rPr>
          <w:sz w:val="23"/>
          <w:szCs w:val="23"/>
        </w:rPr>
        <w:t xml:space="preserve">, durch die man die Schraube mit einem Inbus-Schlüssel mit Kugelkopf betätigen kann. Der Inbus-Schlüssel kann somit um 30° schräg gestellt werden und komfortabel die Schraube betätigen. Der Rahmen ist daher diebstahlsicher und </w:t>
      </w:r>
      <w:proofErr w:type="spellStart"/>
      <w:r w:rsidR="004328EA">
        <w:rPr>
          <w:sz w:val="23"/>
          <w:szCs w:val="23"/>
        </w:rPr>
        <w:t>vandalismussicher</w:t>
      </w:r>
      <w:proofErr w:type="spellEnd"/>
      <w:r w:rsidR="004328EA">
        <w:rPr>
          <w:sz w:val="23"/>
          <w:szCs w:val="23"/>
        </w:rPr>
        <w:t xml:space="preserve"> verschlossen.</w:t>
      </w:r>
    </w:p>
    <w:p w:rsidR="004A172A" w:rsidRDefault="004328EA" w:rsidP="003A7F9A">
      <w:pPr>
        <w:spacing w:after="0" w:line="240" w:lineRule="auto"/>
        <w:rPr>
          <w:sz w:val="23"/>
          <w:szCs w:val="23"/>
        </w:rPr>
      </w:pPr>
      <w:r>
        <w:rPr>
          <w:sz w:val="23"/>
          <w:szCs w:val="23"/>
        </w:rPr>
        <w:t>Die Profile sind</w:t>
      </w:r>
      <w:r w:rsidR="003A7F9A" w:rsidRPr="000D6B1B">
        <w:rPr>
          <w:sz w:val="23"/>
          <w:szCs w:val="23"/>
        </w:rPr>
        <w:t xml:space="preserve"> </w:t>
      </w:r>
      <w:r w:rsidR="00AC6E01">
        <w:rPr>
          <w:sz w:val="23"/>
          <w:szCs w:val="23"/>
        </w:rPr>
        <w:t xml:space="preserve">aus Aluminium </w:t>
      </w:r>
      <w:r w:rsidR="003A7F9A" w:rsidRPr="000D6B1B">
        <w:rPr>
          <w:sz w:val="23"/>
          <w:szCs w:val="23"/>
        </w:rPr>
        <w:t xml:space="preserve">in eloxiert </w:t>
      </w:r>
      <w:proofErr w:type="spellStart"/>
      <w:r w:rsidR="003A7F9A" w:rsidRPr="000D6B1B">
        <w:rPr>
          <w:sz w:val="23"/>
          <w:szCs w:val="23"/>
        </w:rPr>
        <w:t>silber</w:t>
      </w:r>
      <w:proofErr w:type="spellEnd"/>
      <w:r w:rsidR="003A7F9A" w:rsidRPr="000D6B1B">
        <w:rPr>
          <w:sz w:val="23"/>
          <w:szCs w:val="23"/>
        </w:rPr>
        <w:t xml:space="preserve"> E6EV1, mit einer Schichtdicke von 20</w:t>
      </w:r>
      <w:r w:rsidR="003A7F9A">
        <w:rPr>
          <w:sz w:val="23"/>
          <w:szCs w:val="23"/>
        </w:rPr>
        <w:t xml:space="preserve"> </w:t>
      </w:r>
      <w:proofErr w:type="spellStart"/>
      <w:r w:rsidR="003A7F9A" w:rsidRPr="000D6B1B">
        <w:rPr>
          <w:rFonts w:cs="Arial"/>
          <w:sz w:val="23"/>
          <w:szCs w:val="23"/>
        </w:rPr>
        <w:t>μ</w:t>
      </w:r>
      <w:r w:rsidR="003A7F9A" w:rsidRPr="000D6B1B">
        <w:rPr>
          <w:sz w:val="23"/>
          <w:szCs w:val="23"/>
        </w:rPr>
        <w:t>m</w:t>
      </w:r>
      <w:proofErr w:type="spellEnd"/>
      <w:r w:rsidR="003A7F9A" w:rsidRPr="000D6B1B">
        <w:rPr>
          <w:sz w:val="23"/>
          <w:szCs w:val="23"/>
        </w:rPr>
        <w:t>. Die empfohlene Qualität des Papiereinlegers beträgt mindestens 160 g/m</w:t>
      </w:r>
      <w:r w:rsidR="003A7F9A" w:rsidRPr="000D6B1B">
        <w:rPr>
          <w:sz w:val="23"/>
          <w:szCs w:val="23"/>
          <w:vertAlign w:val="superscript"/>
        </w:rPr>
        <w:t>2</w:t>
      </w:r>
      <w:r w:rsidR="003A7F9A" w:rsidRPr="000D6B1B">
        <w:rPr>
          <w:sz w:val="23"/>
          <w:szCs w:val="23"/>
        </w:rPr>
        <w:t xml:space="preserve">. </w:t>
      </w:r>
      <w:r w:rsidR="004A172A">
        <w:rPr>
          <w:sz w:val="23"/>
          <w:szCs w:val="23"/>
        </w:rPr>
        <w:t xml:space="preserve">Als Träger dient ein </w:t>
      </w:r>
    </w:p>
    <w:p w:rsidR="003A7F9A" w:rsidRPr="000D6B1B" w:rsidRDefault="004A172A" w:rsidP="003A7F9A">
      <w:pPr>
        <w:spacing w:after="0" w:line="240" w:lineRule="auto"/>
        <w:rPr>
          <w:sz w:val="23"/>
          <w:szCs w:val="23"/>
        </w:rPr>
      </w:pPr>
      <w:r>
        <w:rPr>
          <w:sz w:val="23"/>
          <w:szCs w:val="23"/>
        </w:rPr>
        <w:t xml:space="preserve">1 mm starkes, eloxiertes Aluminiumblech. </w:t>
      </w:r>
      <w:r w:rsidR="003A7F9A" w:rsidRPr="000D6B1B">
        <w:rPr>
          <w:sz w:val="23"/>
          <w:szCs w:val="23"/>
        </w:rPr>
        <w:t xml:space="preserve">Ideal geschützt wird der </w:t>
      </w:r>
      <w:r>
        <w:rPr>
          <w:sz w:val="23"/>
          <w:szCs w:val="23"/>
        </w:rPr>
        <w:t>Papiereinleger durch</w:t>
      </w:r>
      <w:r w:rsidR="00AC6E01">
        <w:rPr>
          <w:sz w:val="23"/>
          <w:szCs w:val="23"/>
        </w:rPr>
        <w:t xml:space="preserve"> </w:t>
      </w:r>
      <w:r w:rsidR="003A7F9A" w:rsidRPr="000D6B1B">
        <w:rPr>
          <w:sz w:val="23"/>
          <w:szCs w:val="23"/>
        </w:rPr>
        <w:t xml:space="preserve">eine Kunststoffscheibe aus PET, die einseitig </w:t>
      </w:r>
      <w:proofErr w:type="spellStart"/>
      <w:r w:rsidR="003A7F9A" w:rsidRPr="000D6B1B">
        <w:rPr>
          <w:sz w:val="23"/>
          <w:szCs w:val="23"/>
        </w:rPr>
        <w:t>antireflex</w:t>
      </w:r>
      <w:proofErr w:type="spellEnd"/>
      <w:r w:rsidR="003A7F9A" w:rsidRPr="000D6B1B">
        <w:rPr>
          <w:sz w:val="23"/>
          <w:szCs w:val="23"/>
        </w:rPr>
        <w:t xml:space="preserve">, einseitig klar und beidseitig </w:t>
      </w:r>
      <w:proofErr w:type="spellStart"/>
      <w:r w:rsidR="003A7F9A" w:rsidRPr="000D6B1B">
        <w:rPr>
          <w:sz w:val="23"/>
          <w:szCs w:val="23"/>
        </w:rPr>
        <w:t>foliert</w:t>
      </w:r>
      <w:proofErr w:type="spellEnd"/>
      <w:r w:rsidR="003A7F9A" w:rsidRPr="000D6B1B">
        <w:rPr>
          <w:sz w:val="23"/>
          <w:szCs w:val="23"/>
        </w:rPr>
        <w:t xml:space="preserve"> ist. Die Kunststoffscheibe ist 1,5 mm dick. Der einfache Wechsel des Papiereinlegers erfolgt</w:t>
      </w:r>
      <w:r w:rsidR="00AC6E01">
        <w:rPr>
          <w:sz w:val="23"/>
          <w:szCs w:val="23"/>
        </w:rPr>
        <w:t xml:space="preserve"> einseitig nach unten</w:t>
      </w:r>
      <w:r w:rsidR="003A7F9A" w:rsidRPr="000D6B1B">
        <w:rPr>
          <w:sz w:val="23"/>
          <w:szCs w:val="23"/>
        </w:rPr>
        <w:t xml:space="preserve"> mit Hilfe</w:t>
      </w:r>
      <w:r w:rsidR="00AC6E01">
        <w:rPr>
          <w:sz w:val="23"/>
          <w:szCs w:val="23"/>
        </w:rPr>
        <w:t xml:space="preserve"> des Inbus-Schlüssels in Größe 2,5 mit Kugelkopf</w:t>
      </w:r>
      <w:r w:rsidR="003A7F9A" w:rsidRPr="000D6B1B">
        <w:rPr>
          <w:sz w:val="23"/>
          <w:szCs w:val="23"/>
        </w:rPr>
        <w:t>.</w:t>
      </w:r>
      <w:r w:rsidR="00AC6E01">
        <w:rPr>
          <w:sz w:val="23"/>
          <w:szCs w:val="23"/>
        </w:rPr>
        <w:t xml:space="preserve"> Separate Gestaltung des Einlegers kann durch die Unterteilung des Tischaufstellers mit einer Trennleiste erfolgen.</w:t>
      </w:r>
      <w:r w:rsidR="003A7F9A" w:rsidRPr="000D6B1B">
        <w:rPr>
          <w:sz w:val="23"/>
          <w:szCs w:val="23"/>
        </w:rPr>
        <w:t xml:space="preserve"> Der Tischaufsteller steht durch zwei rückseitig befestigte Schraubfüße aus Edelstahl stabil in einem Winkel von 70°.</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072"/>
      </w:tblGrid>
      <w:tr w:rsidR="004A172A" w:rsidTr="00427C99">
        <w:trPr>
          <w:trHeight w:val="311"/>
        </w:trPr>
        <w:tc>
          <w:tcPr>
            <w:tcW w:w="9072" w:type="dxa"/>
            <w:tcBorders>
              <w:top w:val="nil"/>
              <w:bottom w:val="single" w:sz="2" w:space="0" w:color="auto"/>
              <w:tl2br w:val="nil"/>
              <w:tr2bl w:val="nil"/>
            </w:tcBorders>
          </w:tcPr>
          <w:p w:rsidR="004A172A" w:rsidRDefault="004A172A" w:rsidP="00427C99">
            <w:pPr>
              <w:spacing w:after="0" w:line="240" w:lineRule="auto"/>
              <w:rPr>
                <w:rFonts w:cs="Arial"/>
                <w:sz w:val="23"/>
                <w:szCs w:val="23"/>
              </w:rPr>
            </w:pPr>
          </w:p>
        </w:tc>
      </w:tr>
      <w:tr w:rsidR="004A172A" w:rsidTr="00427C99">
        <w:trPr>
          <w:trHeight w:val="204"/>
        </w:trPr>
        <w:tc>
          <w:tcPr>
            <w:tcW w:w="9072" w:type="dxa"/>
            <w:tcBorders>
              <w:top w:val="single" w:sz="2" w:space="0" w:color="auto"/>
              <w:tl2br w:val="nil"/>
              <w:tr2bl w:val="nil"/>
            </w:tcBorders>
          </w:tcPr>
          <w:p w:rsidR="004A172A" w:rsidRDefault="004A172A" w:rsidP="00427C99">
            <w:pPr>
              <w:spacing w:after="0" w:line="240" w:lineRule="auto"/>
              <w:jc w:val="center"/>
              <w:rPr>
                <w:rFonts w:cs="Arial"/>
                <w:sz w:val="23"/>
                <w:szCs w:val="23"/>
              </w:rPr>
            </w:pPr>
          </w:p>
        </w:tc>
      </w:tr>
    </w:tbl>
    <w:p w:rsidR="00F92C3A" w:rsidRPr="000D6B1B" w:rsidRDefault="00F92C3A" w:rsidP="00F92C3A">
      <w:pPr>
        <w:spacing w:after="0" w:line="240" w:lineRule="auto"/>
        <w:rPr>
          <w:rFonts w:cstheme="minorHAnsi"/>
          <w:sz w:val="23"/>
          <w:szCs w:val="23"/>
        </w:rPr>
      </w:pPr>
      <w:r w:rsidRPr="000D6B1B">
        <w:rPr>
          <w:rFonts w:cstheme="minorHAnsi"/>
          <w:noProof/>
          <w:sz w:val="23"/>
          <w:szCs w:val="23"/>
          <w:lang w:eastAsia="de-DE"/>
        </w:rPr>
        <mc:AlternateContent>
          <mc:Choice Requires="wps">
            <w:drawing>
              <wp:anchor distT="0" distB="0" distL="114300" distR="114300" simplePos="0" relativeHeight="251667456" behindDoc="1" locked="0" layoutInCell="1" allowOverlap="1" wp14:anchorId="7C4DBCA0" wp14:editId="4D4A4A4C">
                <wp:simplePos x="0" y="0"/>
                <wp:positionH relativeFrom="margin">
                  <wp:align>right</wp:align>
                </wp:positionH>
                <wp:positionV relativeFrom="paragraph">
                  <wp:posOffset>27940</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8" name="Ellipse 8"/>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F92C3A" w:rsidRDefault="00F92C3A" w:rsidP="00F92C3A">
                            <w:pPr>
                              <w:jc w:val="center"/>
                            </w:pPr>
                            <w:r>
                              <w:rPr>
                                <w:b/>
                                <w:color w:val="000000" w:themeColor="text1"/>
                                <w:sz w:val="28"/>
                                <w:szCs w:val="28"/>
                              </w:rPr>
                              <w:t>C</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8" o:spid="_x0000_s1028" style="position:absolute;margin-left:-15.2pt;margin-top:2.2pt;width:36pt;height:33.95pt;z-index:-2516490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" fillcolor="red" strokecolor="windowText" strokeweight="2pt">
                <v:textbox>
                  <w:txbxContent>
                    <w:p w:rsidR="00F92C3A" w:rsidRDefault="00F92C3A" w:rsidP="00F92C3A">
                      <w:pPr>
                        <w:jc w:val="center"/>
                      </w:pPr>
                      <w:r>
                        <w:rPr>
                          <w:b/>
                          <w:color w:val="000000" w:themeColor="text1"/>
                          <w:sz w:val="28"/>
                          <w:szCs w:val="28"/>
                        </w:rPr>
                        <w:t>C</w:t>
                      </w:r>
                      <w:r>
                        <w:t>S</w:t>
                      </w:r>
                    </w:p>
                  </w:txbxContent>
                </v:textbox>
                <w10:wrap type="tight" anchorx="margin"/>
              </v:oval>
            </w:pict>
          </mc:Fallback>
        </mc:AlternateContent>
      </w:r>
      <w:r w:rsidRPr="000D6B1B">
        <w:rPr>
          <w:rFonts w:cstheme="minorHAnsi"/>
          <w:sz w:val="23"/>
          <w:szCs w:val="23"/>
        </w:rPr>
        <w:t>Bezeichnung:</w:t>
      </w:r>
      <w:r w:rsidRPr="000D6B1B">
        <w:rPr>
          <w:rFonts w:cstheme="minorHAnsi"/>
          <w:sz w:val="23"/>
          <w:szCs w:val="23"/>
        </w:rPr>
        <w:tab/>
      </w:r>
      <w:r w:rsidRPr="000D6B1B">
        <w:rPr>
          <w:rFonts w:cstheme="minorHAnsi"/>
          <w:sz w:val="23"/>
          <w:szCs w:val="23"/>
        </w:rPr>
        <w:tab/>
      </w:r>
      <w:r w:rsidRPr="000D6B1B">
        <w:rPr>
          <w:rFonts w:cstheme="minorHAnsi"/>
          <w:sz w:val="23"/>
          <w:szCs w:val="23"/>
        </w:rPr>
        <w:tab/>
      </w:r>
      <w:r w:rsidR="00AC6E01">
        <w:rPr>
          <w:rFonts w:cstheme="minorHAnsi"/>
          <w:b/>
          <w:sz w:val="23"/>
          <w:szCs w:val="23"/>
        </w:rPr>
        <w:t>System 12</w:t>
      </w:r>
      <w:r w:rsidRPr="000D6B1B">
        <w:rPr>
          <w:rFonts w:cstheme="minorHAnsi"/>
          <w:b/>
          <w:sz w:val="23"/>
          <w:szCs w:val="23"/>
        </w:rPr>
        <w:t xml:space="preserve"> - Wegweiser</w:t>
      </w:r>
      <w:r w:rsidRPr="000D6B1B">
        <w:rPr>
          <w:rFonts w:cstheme="minorHAnsi"/>
          <w:sz w:val="23"/>
          <w:szCs w:val="23"/>
        </w:rPr>
        <w:t xml:space="preserve"> </w:t>
      </w:r>
    </w:p>
    <w:p w:rsidR="00F92C3A" w:rsidRPr="000D6B1B" w:rsidRDefault="00F92C3A" w:rsidP="00F92C3A">
      <w:pPr>
        <w:spacing w:after="0" w:line="240" w:lineRule="auto"/>
        <w:rPr>
          <w:rFonts w:cstheme="minorHAnsi"/>
          <w:sz w:val="23"/>
          <w:szCs w:val="23"/>
        </w:rPr>
      </w:pPr>
      <w:r w:rsidRPr="000D6B1B">
        <w:rPr>
          <w:rFonts w:cstheme="minorHAnsi"/>
          <w:sz w:val="23"/>
          <w:szCs w:val="23"/>
        </w:rPr>
        <w:t>Papiereinleger:</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Schildaußenmaß:</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p>
    <w:p w:rsidR="00676EF6" w:rsidRDefault="00AC6E01" w:rsidP="00F92C3A">
      <w:pPr>
        <w:spacing w:after="0" w:line="240" w:lineRule="auto"/>
        <w:rPr>
          <w:sz w:val="23"/>
          <w:szCs w:val="23"/>
        </w:rPr>
      </w:pPr>
      <w:r>
        <w:rPr>
          <w:rFonts w:cstheme="minorHAnsi"/>
          <w:sz w:val="23"/>
          <w:szCs w:val="23"/>
        </w:rPr>
        <w:t>Der Wegweiser System 12</w:t>
      </w:r>
      <w:r w:rsidR="00F92C3A" w:rsidRPr="000D6B1B">
        <w:rPr>
          <w:rFonts w:cstheme="minorHAnsi"/>
          <w:sz w:val="23"/>
          <w:szCs w:val="23"/>
        </w:rPr>
        <w:t xml:space="preserve"> </w:t>
      </w:r>
      <w:r>
        <w:rPr>
          <w:rFonts w:cstheme="minorHAnsi"/>
          <w:sz w:val="23"/>
          <w:szCs w:val="23"/>
        </w:rPr>
        <w:t xml:space="preserve">besteht aus </w:t>
      </w:r>
      <w:r w:rsidR="004A172A">
        <w:rPr>
          <w:rFonts w:cstheme="minorHAnsi"/>
          <w:sz w:val="23"/>
          <w:szCs w:val="23"/>
        </w:rPr>
        <w:t>Aluminiump</w:t>
      </w:r>
      <w:r>
        <w:rPr>
          <w:rFonts w:cstheme="minorHAnsi"/>
          <w:sz w:val="23"/>
          <w:szCs w:val="23"/>
        </w:rPr>
        <w:t xml:space="preserve">rofilen, die </w:t>
      </w:r>
      <w:r w:rsidR="009105C9">
        <w:rPr>
          <w:rFonts w:cstheme="minorHAnsi"/>
          <w:sz w:val="23"/>
          <w:szCs w:val="23"/>
        </w:rPr>
        <w:t xml:space="preserve">auf Gehrung geschnitten und </w:t>
      </w:r>
      <w:r>
        <w:rPr>
          <w:rFonts w:cstheme="minorHAnsi"/>
          <w:sz w:val="23"/>
          <w:szCs w:val="23"/>
        </w:rPr>
        <w:t>mittels Eckwinkeln zu einem umlaufenden Rahme</w:t>
      </w:r>
      <w:r w:rsidR="004A172A">
        <w:rPr>
          <w:rFonts w:cstheme="minorHAnsi"/>
          <w:sz w:val="23"/>
          <w:szCs w:val="23"/>
        </w:rPr>
        <w:t>n montiert werden. Der schmale Rahmen ist 12 mm tief und hat ei</w:t>
      </w:r>
      <w:r w:rsidR="00676EF6">
        <w:rPr>
          <w:rFonts w:cstheme="minorHAnsi"/>
          <w:sz w:val="23"/>
          <w:szCs w:val="23"/>
        </w:rPr>
        <w:t>ne filigrane Ansicht von 3,5 mm. Eine leichte Fase am Außenrand sorgt für eine schmale Optik.</w:t>
      </w:r>
      <w:r w:rsidR="000A05D4">
        <w:rPr>
          <w:rFonts w:cstheme="minorHAnsi"/>
          <w:sz w:val="23"/>
          <w:szCs w:val="23"/>
        </w:rPr>
        <w:t xml:space="preserve"> Die Abschluss</w:t>
      </w:r>
      <w:r>
        <w:rPr>
          <w:rFonts w:cstheme="minorHAnsi"/>
          <w:sz w:val="23"/>
          <w:szCs w:val="23"/>
        </w:rPr>
        <w:t xml:space="preserve">leiste wird seitlich </w:t>
      </w:r>
      <w:r w:rsidR="008608BF">
        <w:rPr>
          <w:rFonts w:cstheme="minorHAnsi"/>
          <w:sz w:val="23"/>
          <w:szCs w:val="23"/>
        </w:rPr>
        <w:t>über den Schraubenkopf geschoben und versc</w:t>
      </w:r>
      <w:r w:rsidR="009105C9">
        <w:rPr>
          <w:rFonts w:cstheme="minorHAnsi"/>
          <w:sz w:val="23"/>
          <w:szCs w:val="23"/>
        </w:rPr>
        <w:t>hließt somit den Rahmen</w:t>
      </w:r>
      <w:r w:rsidR="008608BF">
        <w:rPr>
          <w:rFonts w:cstheme="minorHAnsi"/>
          <w:sz w:val="23"/>
          <w:szCs w:val="23"/>
        </w:rPr>
        <w:t>.</w:t>
      </w:r>
      <w:r w:rsidR="00676EF6">
        <w:rPr>
          <w:rFonts w:cstheme="minorHAnsi"/>
          <w:sz w:val="23"/>
          <w:szCs w:val="23"/>
        </w:rPr>
        <w:t xml:space="preserve"> Diese hat mittig eine Bohrung </w:t>
      </w:r>
      <w:r w:rsidR="00676EF6" w:rsidRPr="004328EA">
        <w:rPr>
          <w:rFonts w:cs="Arial"/>
          <w:sz w:val="23"/>
          <w:szCs w:val="23"/>
        </w:rPr>
        <w:t>ᴓ</w:t>
      </w:r>
      <w:r w:rsidR="00676EF6" w:rsidRPr="004328EA">
        <w:rPr>
          <w:sz w:val="23"/>
          <w:szCs w:val="23"/>
        </w:rPr>
        <w:t xml:space="preserve"> 4,2 mm</w:t>
      </w:r>
      <w:r w:rsidR="00676EF6">
        <w:rPr>
          <w:sz w:val="23"/>
          <w:szCs w:val="23"/>
        </w:rPr>
        <w:t xml:space="preserve">, durch die man die Schraube mit einem Inbus-Schlüssel mit Kugelkopf betätigen kann. Der Inbus-Schlüssel kann somit um 30° schräg gestellt werden und komfortabel die Schraube betätigen. Der Rahmen ist daher diebstahlsicher und </w:t>
      </w:r>
      <w:proofErr w:type="spellStart"/>
      <w:r w:rsidR="00676EF6">
        <w:rPr>
          <w:sz w:val="23"/>
          <w:szCs w:val="23"/>
        </w:rPr>
        <w:t>vandalismussicher</w:t>
      </w:r>
      <w:proofErr w:type="spellEnd"/>
      <w:r w:rsidR="00676EF6">
        <w:rPr>
          <w:sz w:val="23"/>
          <w:szCs w:val="23"/>
        </w:rPr>
        <w:t xml:space="preserve"> verschlossen.</w:t>
      </w:r>
    </w:p>
    <w:p w:rsidR="00676EF6" w:rsidRDefault="00676EF6" w:rsidP="00F92C3A">
      <w:pPr>
        <w:spacing w:after="0" w:line="240" w:lineRule="auto"/>
        <w:rPr>
          <w:rFonts w:cstheme="minorHAnsi"/>
          <w:sz w:val="23"/>
          <w:szCs w:val="23"/>
        </w:rPr>
      </w:pPr>
      <w:r>
        <w:rPr>
          <w:rFonts w:cstheme="minorHAnsi"/>
          <w:sz w:val="23"/>
          <w:szCs w:val="23"/>
        </w:rPr>
        <w:t xml:space="preserve">Die Profile sind </w:t>
      </w:r>
      <w:r w:rsidR="008608BF">
        <w:rPr>
          <w:rFonts w:cstheme="minorHAnsi"/>
          <w:sz w:val="23"/>
          <w:szCs w:val="23"/>
        </w:rPr>
        <w:t xml:space="preserve">aus Aluminium </w:t>
      </w:r>
      <w:r w:rsidR="00F92C3A" w:rsidRPr="000D6B1B">
        <w:rPr>
          <w:rFonts w:cstheme="minorHAnsi"/>
          <w:sz w:val="23"/>
          <w:szCs w:val="23"/>
        </w:rPr>
        <w:t xml:space="preserve">in eloxiert </w:t>
      </w:r>
      <w:proofErr w:type="spellStart"/>
      <w:r w:rsidR="00F92C3A" w:rsidRPr="000D6B1B">
        <w:rPr>
          <w:rFonts w:cstheme="minorHAnsi"/>
          <w:sz w:val="23"/>
          <w:szCs w:val="23"/>
        </w:rPr>
        <w:t>silber</w:t>
      </w:r>
      <w:proofErr w:type="spellEnd"/>
      <w:r w:rsidR="00F92C3A" w:rsidRPr="000D6B1B">
        <w:rPr>
          <w:rFonts w:cstheme="minorHAnsi"/>
          <w:sz w:val="23"/>
          <w:szCs w:val="23"/>
        </w:rPr>
        <w:t xml:space="preserve"> E6EV1, mit einer Schichtdicke von 20</w:t>
      </w:r>
      <w:r w:rsidR="00F92C3A">
        <w:rPr>
          <w:rFonts w:cstheme="minorHAnsi"/>
          <w:sz w:val="23"/>
          <w:szCs w:val="23"/>
        </w:rPr>
        <w:t xml:space="preserve"> </w:t>
      </w:r>
      <w:proofErr w:type="spellStart"/>
      <w:r w:rsidR="008608BF">
        <w:rPr>
          <w:rFonts w:cstheme="minorHAnsi"/>
          <w:sz w:val="23"/>
          <w:szCs w:val="23"/>
        </w:rPr>
        <w:t>μm</w:t>
      </w:r>
      <w:proofErr w:type="spellEnd"/>
      <w:r w:rsidR="008608BF">
        <w:rPr>
          <w:rFonts w:cstheme="minorHAnsi"/>
          <w:sz w:val="23"/>
          <w:szCs w:val="23"/>
        </w:rPr>
        <w:t xml:space="preserve">. </w:t>
      </w:r>
      <w:r w:rsidR="00F92C3A" w:rsidRPr="000D6B1B">
        <w:rPr>
          <w:rFonts w:cstheme="minorHAnsi"/>
          <w:sz w:val="23"/>
          <w:szCs w:val="23"/>
        </w:rPr>
        <w:t>Die empfohlene Qualität des Papiereinlegers beträgt mindestens 160 g/m</w:t>
      </w:r>
      <w:r w:rsidR="00F92C3A" w:rsidRPr="000D6B1B">
        <w:rPr>
          <w:rFonts w:cstheme="minorHAnsi"/>
          <w:sz w:val="23"/>
          <w:szCs w:val="23"/>
          <w:vertAlign w:val="superscript"/>
        </w:rPr>
        <w:t>2</w:t>
      </w:r>
      <w:r w:rsidR="00F92C3A">
        <w:rPr>
          <w:rFonts w:cstheme="minorHAnsi"/>
          <w:sz w:val="23"/>
          <w:szCs w:val="23"/>
        </w:rPr>
        <w:t xml:space="preserve">. </w:t>
      </w:r>
      <w:r>
        <w:rPr>
          <w:rFonts w:cstheme="minorHAnsi"/>
          <w:sz w:val="23"/>
          <w:szCs w:val="23"/>
        </w:rPr>
        <w:t xml:space="preserve">Als Träger dient ein </w:t>
      </w:r>
    </w:p>
    <w:p w:rsidR="00676EF6" w:rsidRDefault="00676EF6" w:rsidP="00F92C3A">
      <w:pPr>
        <w:spacing w:after="0" w:line="240" w:lineRule="auto"/>
        <w:rPr>
          <w:rFonts w:cstheme="minorHAnsi"/>
          <w:sz w:val="23"/>
          <w:szCs w:val="23"/>
        </w:rPr>
      </w:pPr>
      <w:r>
        <w:rPr>
          <w:rFonts w:cstheme="minorHAnsi"/>
          <w:sz w:val="23"/>
          <w:szCs w:val="23"/>
        </w:rPr>
        <w:t xml:space="preserve">1 mm starkes, eloxiertes Aluminiumblech. </w:t>
      </w:r>
      <w:r w:rsidR="00F92C3A">
        <w:rPr>
          <w:rFonts w:cstheme="minorHAnsi"/>
          <w:sz w:val="23"/>
          <w:szCs w:val="23"/>
        </w:rPr>
        <w:t>Ideal geschützt wird der Papiereinleger</w:t>
      </w:r>
      <w:r>
        <w:rPr>
          <w:rFonts w:cstheme="minorHAnsi"/>
          <w:sz w:val="23"/>
          <w:szCs w:val="23"/>
        </w:rPr>
        <w:t xml:space="preserve"> durch </w:t>
      </w:r>
      <w:r w:rsidR="00F92C3A" w:rsidRPr="000D6B1B">
        <w:rPr>
          <w:rFonts w:cstheme="minorHAnsi"/>
          <w:sz w:val="23"/>
          <w:szCs w:val="23"/>
        </w:rPr>
        <w:t xml:space="preserve">eine Kunststoffscheibe aus PET, die einseitig </w:t>
      </w:r>
      <w:proofErr w:type="spellStart"/>
      <w:r w:rsidR="00F92C3A" w:rsidRPr="000D6B1B">
        <w:rPr>
          <w:rFonts w:cstheme="minorHAnsi"/>
          <w:sz w:val="23"/>
          <w:szCs w:val="23"/>
        </w:rPr>
        <w:t>antireflex</w:t>
      </w:r>
      <w:proofErr w:type="spellEnd"/>
      <w:r w:rsidR="00F92C3A" w:rsidRPr="000D6B1B">
        <w:rPr>
          <w:rFonts w:cstheme="minorHAnsi"/>
          <w:sz w:val="23"/>
          <w:szCs w:val="23"/>
        </w:rPr>
        <w:t xml:space="preserve">, einseitig klar und beidseitig </w:t>
      </w:r>
      <w:proofErr w:type="spellStart"/>
      <w:r w:rsidR="00F92C3A" w:rsidRPr="000D6B1B">
        <w:rPr>
          <w:rFonts w:cstheme="minorHAnsi"/>
          <w:sz w:val="23"/>
          <w:szCs w:val="23"/>
        </w:rPr>
        <w:t>foliert</w:t>
      </w:r>
      <w:proofErr w:type="spellEnd"/>
      <w:r w:rsidR="00F92C3A" w:rsidRPr="000D6B1B">
        <w:rPr>
          <w:rFonts w:cstheme="minorHAnsi"/>
          <w:sz w:val="23"/>
          <w:szCs w:val="23"/>
        </w:rPr>
        <w:t xml:space="preserve"> ist. Die Kunststoffscheibe ist 1,5 mm dick. Der einfache Wechsel des Papiereinlegers erfolgt </w:t>
      </w:r>
      <w:r w:rsidR="008608BF">
        <w:rPr>
          <w:rFonts w:cstheme="minorHAnsi"/>
          <w:sz w:val="23"/>
          <w:szCs w:val="23"/>
        </w:rPr>
        <w:t xml:space="preserve">einseitig nach oben oder zur Seite mit Hilfe des Inbus-Schlüssels in Größe 2,5 mit Kugelkopf. </w:t>
      </w:r>
      <w:r w:rsidR="00F92C3A" w:rsidRPr="000D6B1B">
        <w:rPr>
          <w:rFonts w:cstheme="minorHAnsi"/>
          <w:sz w:val="23"/>
          <w:szCs w:val="23"/>
        </w:rPr>
        <w:t>Separate Gestaltung des Einlegers kann durch die Unterteilung de</w:t>
      </w:r>
      <w:r w:rsidR="008608BF">
        <w:rPr>
          <w:rFonts w:cstheme="minorHAnsi"/>
          <w:sz w:val="23"/>
          <w:szCs w:val="23"/>
        </w:rPr>
        <w:t>s Wegweisers mit einer Trennleiste</w:t>
      </w:r>
      <w:r w:rsidR="00F92C3A" w:rsidRPr="000D6B1B">
        <w:rPr>
          <w:rFonts w:cstheme="minorHAnsi"/>
          <w:sz w:val="23"/>
          <w:szCs w:val="23"/>
        </w:rPr>
        <w:t xml:space="preserve"> erfolgen. </w:t>
      </w:r>
    </w:p>
    <w:p w:rsidR="0074417B" w:rsidRPr="00676EF6" w:rsidRDefault="00676EF6" w:rsidP="00F92C3A">
      <w:pPr>
        <w:spacing w:after="0" w:line="240" w:lineRule="auto"/>
        <w:rPr>
          <w:rFonts w:cstheme="minorHAnsi"/>
          <w:sz w:val="23"/>
          <w:szCs w:val="23"/>
        </w:rPr>
      </w:pPr>
      <w:r>
        <w:rPr>
          <w:rFonts w:cstheme="minorHAnsi"/>
          <w:sz w:val="23"/>
          <w:szCs w:val="23"/>
        </w:rPr>
        <w:t xml:space="preserve">Zur verdeckten </w:t>
      </w:r>
      <w:r w:rsidR="0074417B" w:rsidRPr="003851F9">
        <w:rPr>
          <w:sz w:val="23"/>
          <w:szCs w:val="23"/>
        </w:rPr>
        <w:t>Schr</w:t>
      </w:r>
      <w:r w:rsidR="00231F3D">
        <w:rPr>
          <w:sz w:val="23"/>
          <w:szCs w:val="23"/>
        </w:rPr>
        <w:t>aubmontage verfügt der Wegweiser</w:t>
      </w:r>
      <w:r w:rsidR="0074417B" w:rsidRPr="003851F9">
        <w:rPr>
          <w:sz w:val="23"/>
          <w:szCs w:val="23"/>
        </w:rPr>
        <w:t xml:space="preserve"> über 4</w:t>
      </w:r>
      <w:r>
        <w:rPr>
          <w:sz w:val="23"/>
          <w:szCs w:val="23"/>
        </w:rPr>
        <w:t xml:space="preserve"> diagonal</w:t>
      </w:r>
      <w:r w:rsidR="0074417B" w:rsidRPr="003851F9">
        <w:rPr>
          <w:sz w:val="23"/>
          <w:szCs w:val="23"/>
        </w:rPr>
        <w:t xml:space="preserve"> angebrachte Langlöcher.</w:t>
      </w:r>
    </w:p>
    <w:p w:rsidR="004A172A" w:rsidRDefault="004A172A" w:rsidP="00F92C3A">
      <w:pPr>
        <w:spacing w:after="0" w:line="240" w:lineRule="auto"/>
        <w:rPr>
          <w:rFonts w:cstheme="minorHAnsi"/>
          <w:sz w:val="23"/>
          <w:szCs w:val="23"/>
        </w:rPr>
      </w:pPr>
    </w:p>
    <w:p w:rsidR="004A172A" w:rsidRDefault="004A172A" w:rsidP="00F92C3A">
      <w:pPr>
        <w:spacing w:after="0" w:line="240" w:lineRule="auto"/>
        <w:rPr>
          <w:rFonts w:cstheme="minorHAnsi"/>
          <w:sz w:val="23"/>
          <w:szCs w:val="23"/>
        </w:rPr>
      </w:pPr>
    </w:p>
    <w:p w:rsidR="004A172A" w:rsidRDefault="004A172A" w:rsidP="00F92C3A">
      <w:pPr>
        <w:spacing w:after="0" w:line="240" w:lineRule="auto"/>
        <w:rPr>
          <w:rFonts w:cstheme="minorHAnsi"/>
          <w:sz w:val="23"/>
          <w:szCs w:val="23"/>
        </w:rPr>
      </w:pPr>
    </w:p>
    <w:p w:rsidR="00231F3D" w:rsidRDefault="00231F3D" w:rsidP="00F92C3A">
      <w:pPr>
        <w:spacing w:after="0" w:line="240" w:lineRule="auto"/>
        <w:rPr>
          <w:rFonts w:cstheme="minorHAnsi"/>
          <w:sz w:val="23"/>
          <w:szCs w:val="23"/>
        </w:rPr>
      </w:pPr>
    </w:p>
    <w:p w:rsidR="00231F3D" w:rsidRDefault="00231F3D" w:rsidP="00F92C3A">
      <w:pPr>
        <w:spacing w:after="0" w:line="240" w:lineRule="auto"/>
        <w:rPr>
          <w:rFonts w:cstheme="minorHAnsi"/>
          <w:sz w:val="23"/>
          <w:szCs w:val="23"/>
        </w:rPr>
      </w:pPr>
    </w:p>
    <w:p w:rsidR="00F92C3A" w:rsidRPr="000D6B1B" w:rsidRDefault="00F92C3A" w:rsidP="00F92C3A">
      <w:pPr>
        <w:spacing w:after="0" w:line="240" w:lineRule="auto"/>
        <w:rPr>
          <w:rFonts w:cstheme="minorHAnsi"/>
          <w:sz w:val="23"/>
          <w:szCs w:val="23"/>
        </w:rPr>
      </w:pPr>
      <w:r w:rsidRPr="000D6B1B">
        <w:rPr>
          <w:rFonts w:cstheme="minorHAnsi"/>
          <w:noProof/>
          <w:sz w:val="23"/>
          <w:szCs w:val="23"/>
          <w:lang w:eastAsia="de-DE"/>
        </w:rPr>
        <w:lastRenderedPageBreak/>
        <mc:AlternateContent>
          <mc:Choice Requires="wps">
            <w:drawing>
              <wp:anchor distT="0" distB="0" distL="114300" distR="114300" simplePos="0" relativeHeight="251668480" behindDoc="1" locked="0" layoutInCell="1" allowOverlap="1" wp14:anchorId="15EC101D" wp14:editId="1C32E109">
                <wp:simplePos x="0" y="0"/>
                <wp:positionH relativeFrom="margin">
                  <wp:align>right</wp:align>
                </wp:positionH>
                <wp:positionV relativeFrom="paragraph">
                  <wp:posOffset>41275</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4" name="Ellipse 4"/>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F92C3A" w:rsidRDefault="00F92C3A" w:rsidP="00F92C3A">
                            <w:pPr>
                              <w:jc w:val="center"/>
                            </w:pPr>
                            <w:r>
                              <w:rPr>
                                <w:b/>
                                <w:color w:val="000000" w:themeColor="text1"/>
                                <w:sz w:val="28"/>
                                <w:szCs w:val="28"/>
                              </w:rPr>
                              <w:t>D</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4" o:spid="_x0000_s1029" style="position:absolute;margin-left:-15.2pt;margin-top:3.25pt;width:36pt;height:33.95pt;z-index:-2516480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" fillcolor="red" strokecolor="windowText" strokeweight="2pt">
                <v:textbox>
                  <w:txbxContent>
                    <w:p w:rsidR="00F92C3A" w:rsidRDefault="00F92C3A" w:rsidP="00F92C3A">
                      <w:pPr>
                        <w:jc w:val="center"/>
                      </w:pPr>
                      <w:r>
                        <w:rPr>
                          <w:b/>
                          <w:color w:val="000000" w:themeColor="text1"/>
                          <w:sz w:val="28"/>
                          <w:szCs w:val="28"/>
                        </w:rPr>
                        <w:t>D</w:t>
                      </w:r>
                      <w:r>
                        <w:t>S</w:t>
                      </w:r>
                    </w:p>
                  </w:txbxContent>
                </v:textbox>
                <w10:wrap type="tight" anchorx="margin"/>
              </v:oval>
            </w:pict>
          </mc:Fallback>
        </mc:AlternateContent>
      </w:r>
      <w:r w:rsidRPr="000D6B1B">
        <w:rPr>
          <w:rFonts w:cstheme="minorHAnsi"/>
          <w:sz w:val="23"/>
          <w:szCs w:val="23"/>
        </w:rPr>
        <w:t xml:space="preserve">Bezeichnung: </w:t>
      </w:r>
      <w:r w:rsidRPr="000D6B1B">
        <w:rPr>
          <w:rFonts w:cstheme="minorHAnsi"/>
          <w:sz w:val="23"/>
          <w:szCs w:val="23"/>
        </w:rPr>
        <w:tab/>
      </w:r>
      <w:r w:rsidRPr="000D6B1B">
        <w:rPr>
          <w:rFonts w:cstheme="minorHAnsi"/>
          <w:sz w:val="23"/>
          <w:szCs w:val="23"/>
        </w:rPr>
        <w:tab/>
      </w:r>
      <w:r w:rsidRPr="000D6B1B">
        <w:rPr>
          <w:rFonts w:cstheme="minorHAnsi"/>
          <w:sz w:val="23"/>
          <w:szCs w:val="23"/>
        </w:rPr>
        <w:tab/>
      </w:r>
      <w:r w:rsidR="00261AF4">
        <w:rPr>
          <w:rFonts w:cstheme="minorHAnsi"/>
          <w:b/>
          <w:sz w:val="23"/>
          <w:szCs w:val="23"/>
        </w:rPr>
        <w:t>System 12</w:t>
      </w:r>
      <w:r w:rsidRPr="000D6B1B">
        <w:rPr>
          <w:rFonts w:cstheme="minorHAnsi"/>
          <w:b/>
          <w:sz w:val="23"/>
          <w:szCs w:val="23"/>
        </w:rPr>
        <w:t xml:space="preserve"> - Deckenhänger, doppelseitig</w:t>
      </w:r>
      <w:r w:rsidRPr="000D6B1B">
        <w:rPr>
          <w:rFonts w:cstheme="minorHAnsi"/>
          <w:b/>
          <w:sz w:val="23"/>
          <w:szCs w:val="23"/>
        </w:rPr>
        <w:tab/>
      </w:r>
      <w:r w:rsidRPr="000D6B1B">
        <w:rPr>
          <w:rFonts w:cstheme="minorHAnsi"/>
          <w:sz w:val="23"/>
          <w:szCs w:val="23"/>
        </w:rPr>
        <w:tab/>
        <w:t xml:space="preserve"> </w:t>
      </w:r>
    </w:p>
    <w:p w:rsidR="00F92C3A" w:rsidRPr="000D6B1B" w:rsidRDefault="00F92C3A" w:rsidP="00F92C3A">
      <w:pPr>
        <w:spacing w:after="0" w:line="240" w:lineRule="auto"/>
        <w:rPr>
          <w:rFonts w:cstheme="minorHAnsi"/>
          <w:sz w:val="23"/>
          <w:szCs w:val="23"/>
        </w:rPr>
      </w:pPr>
      <w:r w:rsidRPr="000D6B1B">
        <w:rPr>
          <w:rFonts w:cstheme="minorHAnsi"/>
          <w:sz w:val="23"/>
          <w:szCs w:val="23"/>
        </w:rPr>
        <w:t>Papiereinleger:</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Schildaußenmaß:</w:t>
      </w:r>
      <w:r w:rsidRPr="000D6B1B">
        <w:rPr>
          <w:rFonts w:cstheme="minorHAnsi"/>
          <w:sz w:val="23"/>
          <w:szCs w:val="23"/>
        </w:rPr>
        <w:tab/>
      </w:r>
      <w:r w:rsidRPr="000D6B1B">
        <w:rPr>
          <w:rFonts w:cstheme="minorHAnsi"/>
          <w:sz w:val="23"/>
          <w:szCs w:val="23"/>
        </w:rPr>
        <w:tab/>
        <w:t>(Breite x Höhe in mm)</w:t>
      </w:r>
    </w:p>
    <w:p w:rsidR="00F92C3A" w:rsidRDefault="00F92C3A" w:rsidP="00F92C3A">
      <w:pPr>
        <w:spacing w:after="0" w:line="240" w:lineRule="auto"/>
        <w:rPr>
          <w:rFonts w:cstheme="minorHAnsi"/>
          <w:sz w:val="23"/>
          <w:szCs w:val="23"/>
        </w:rPr>
      </w:pPr>
    </w:p>
    <w:p w:rsidR="00231F3D" w:rsidRDefault="003851F9" w:rsidP="00231F3D">
      <w:pPr>
        <w:spacing w:after="0" w:line="240" w:lineRule="auto"/>
        <w:rPr>
          <w:rFonts w:cstheme="minorHAnsi"/>
          <w:sz w:val="23"/>
          <w:szCs w:val="23"/>
        </w:rPr>
      </w:pPr>
      <w:r>
        <w:rPr>
          <w:rFonts w:cstheme="minorHAnsi"/>
          <w:sz w:val="23"/>
          <w:szCs w:val="23"/>
        </w:rPr>
        <w:t>Der Deckenhänger System 12</w:t>
      </w:r>
      <w:r w:rsidR="00F92C3A">
        <w:rPr>
          <w:rFonts w:cstheme="minorHAnsi"/>
          <w:sz w:val="23"/>
          <w:szCs w:val="23"/>
        </w:rPr>
        <w:t xml:space="preserve"> </w:t>
      </w:r>
      <w:r w:rsidR="00231F3D">
        <w:rPr>
          <w:rFonts w:cstheme="minorHAnsi"/>
          <w:sz w:val="23"/>
          <w:szCs w:val="23"/>
        </w:rPr>
        <w:t>besteht aus doppelseitigen Aluminiump</w:t>
      </w:r>
      <w:r>
        <w:rPr>
          <w:rFonts w:cstheme="minorHAnsi"/>
          <w:sz w:val="23"/>
          <w:szCs w:val="23"/>
        </w:rPr>
        <w:t xml:space="preserve">rofilen, die </w:t>
      </w:r>
      <w:r w:rsidR="009105C9">
        <w:rPr>
          <w:rFonts w:cstheme="minorHAnsi"/>
          <w:sz w:val="23"/>
          <w:szCs w:val="23"/>
        </w:rPr>
        <w:t xml:space="preserve">auf Gehrung geschnitten und </w:t>
      </w:r>
      <w:r>
        <w:rPr>
          <w:rFonts w:cstheme="minorHAnsi"/>
          <w:sz w:val="23"/>
          <w:szCs w:val="23"/>
        </w:rPr>
        <w:t>mittels Eckwinkeln zu einem umlaufenden Rahme</w:t>
      </w:r>
      <w:r w:rsidR="000A05D4">
        <w:rPr>
          <w:rFonts w:cstheme="minorHAnsi"/>
          <w:sz w:val="23"/>
          <w:szCs w:val="23"/>
        </w:rPr>
        <w:t>n</w:t>
      </w:r>
      <w:r w:rsidR="00231F3D">
        <w:rPr>
          <w:rFonts w:cstheme="minorHAnsi"/>
          <w:sz w:val="23"/>
          <w:szCs w:val="23"/>
        </w:rPr>
        <w:t xml:space="preserve"> montiert werden. Der schmale Rahmen ist 17 mm tief und hat eine filigrane Ansicht von 3,5 mm. Eine leichte Fase am Außenrand sorgt für eine schmale Optik. Die Abschlussleiste wird seitlich über den Schraubenkopf geschoben und verschließt somit den Rahmen. Diese hat mittig eine Bohrung</w:t>
      </w:r>
    </w:p>
    <w:p w:rsidR="00231F3D" w:rsidRDefault="00231F3D" w:rsidP="00231F3D">
      <w:pPr>
        <w:spacing w:after="0" w:line="240" w:lineRule="auto"/>
        <w:rPr>
          <w:sz w:val="23"/>
          <w:szCs w:val="23"/>
        </w:rPr>
      </w:pPr>
      <w:r w:rsidRPr="004328EA">
        <w:rPr>
          <w:rFonts w:cs="Arial"/>
          <w:sz w:val="23"/>
          <w:szCs w:val="23"/>
        </w:rPr>
        <w:t>ᴓ</w:t>
      </w:r>
      <w:r w:rsidRPr="004328EA">
        <w:rPr>
          <w:sz w:val="23"/>
          <w:szCs w:val="23"/>
        </w:rPr>
        <w:t xml:space="preserve"> 4,2 mm</w:t>
      </w:r>
      <w:r>
        <w:rPr>
          <w:sz w:val="23"/>
          <w:szCs w:val="23"/>
        </w:rPr>
        <w:t xml:space="preserve">, durch die man die Schraube mit einem Inbus-Schlüssel mit Kugelkopf betätigen kann. Der Inbus-Schlüssel kann somit um 30° schräg gestellt werden und komfortabel die Schraube betätigen. Der Rahmen ist daher diebstahlsicher und </w:t>
      </w:r>
      <w:proofErr w:type="spellStart"/>
      <w:r>
        <w:rPr>
          <w:sz w:val="23"/>
          <w:szCs w:val="23"/>
        </w:rPr>
        <w:t>vandalismussicher</w:t>
      </w:r>
      <w:proofErr w:type="spellEnd"/>
      <w:r>
        <w:rPr>
          <w:sz w:val="23"/>
          <w:szCs w:val="23"/>
        </w:rPr>
        <w:t xml:space="preserve"> verschlossen.</w:t>
      </w:r>
    </w:p>
    <w:p w:rsidR="00F92C3A" w:rsidRPr="000D6B1B" w:rsidRDefault="00231F3D" w:rsidP="00F92C3A">
      <w:pPr>
        <w:spacing w:after="0" w:line="240" w:lineRule="auto"/>
        <w:rPr>
          <w:rFonts w:cstheme="minorHAnsi"/>
          <w:sz w:val="23"/>
          <w:szCs w:val="23"/>
        </w:rPr>
      </w:pPr>
      <w:r>
        <w:rPr>
          <w:rFonts w:cstheme="minorHAnsi"/>
          <w:sz w:val="23"/>
          <w:szCs w:val="23"/>
        </w:rPr>
        <w:t xml:space="preserve">Die </w:t>
      </w:r>
      <w:r w:rsidRPr="00633CDE">
        <w:rPr>
          <w:rFonts w:cstheme="minorHAnsi"/>
          <w:sz w:val="23"/>
          <w:szCs w:val="23"/>
        </w:rPr>
        <w:t>doppelseitigen</w:t>
      </w:r>
      <w:r>
        <w:rPr>
          <w:rFonts w:cstheme="minorHAnsi"/>
          <w:sz w:val="23"/>
          <w:szCs w:val="23"/>
        </w:rPr>
        <w:t xml:space="preserve"> Profile sind </w:t>
      </w:r>
      <w:r w:rsidR="003851F9">
        <w:rPr>
          <w:rFonts w:cstheme="minorHAnsi"/>
          <w:sz w:val="23"/>
          <w:szCs w:val="23"/>
        </w:rPr>
        <w:t xml:space="preserve">aus Aluminium </w:t>
      </w:r>
      <w:r w:rsidR="003851F9" w:rsidRPr="000D6B1B">
        <w:rPr>
          <w:rFonts w:cstheme="minorHAnsi"/>
          <w:sz w:val="23"/>
          <w:szCs w:val="23"/>
        </w:rPr>
        <w:t xml:space="preserve">in eloxiert </w:t>
      </w:r>
      <w:proofErr w:type="spellStart"/>
      <w:r w:rsidR="003851F9" w:rsidRPr="000D6B1B">
        <w:rPr>
          <w:rFonts w:cstheme="minorHAnsi"/>
          <w:sz w:val="23"/>
          <w:szCs w:val="23"/>
        </w:rPr>
        <w:t>silber</w:t>
      </w:r>
      <w:proofErr w:type="spellEnd"/>
      <w:r w:rsidR="003851F9" w:rsidRPr="000D6B1B">
        <w:rPr>
          <w:rFonts w:cstheme="minorHAnsi"/>
          <w:sz w:val="23"/>
          <w:szCs w:val="23"/>
        </w:rPr>
        <w:t xml:space="preserve"> E6EV1, mit einer Schichtdicke von 20</w:t>
      </w:r>
      <w:r w:rsidR="003851F9">
        <w:rPr>
          <w:rFonts w:cstheme="minorHAnsi"/>
          <w:sz w:val="23"/>
          <w:szCs w:val="23"/>
        </w:rPr>
        <w:t xml:space="preserve"> </w:t>
      </w:r>
      <w:proofErr w:type="spellStart"/>
      <w:r w:rsidR="003851F9">
        <w:rPr>
          <w:rFonts w:cstheme="minorHAnsi"/>
          <w:sz w:val="23"/>
          <w:szCs w:val="23"/>
        </w:rPr>
        <w:t>μm</w:t>
      </w:r>
      <w:proofErr w:type="spellEnd"/>
      <w:r w:rsidR="003851F9">
        <w:rPr>
          <w:rFonts w:cstheme="minorHAnsi"/>
          <w:sz w:val="23"/>
          <w:szCs w:val="23"/>
        </w:rPr>
        <w:t xml:space="preserve">. </w:t>
      </w:r>
      <w:r w:rsidR="000A05D4">
        <w:rPr>
          <w:rFonts w:cstheme="minorHAnsi"/>
          <w:sz w:val="23"/>
          <w:szCs w:val="23"/>
        </w:rPr>
        <w:t xml:space="preserve">Die Beschriftung des Deckenhängers kann doppelseitig erfolgen. </w:t>
      </w:r>
      <w:r w:rsidR="00F92C3A">
        <w:rPr>
          <w:rFonts w:cstheme="minorHAnsi"/>
          <w:sz w:val="23"/>
          <w:szCs w:val="23"/>
        </w:rPr>
        <w:t>Die empfohlene Qualität</w:t>
      </w:r>
      <w:r w:rsidR="000A05D4">
        <w:rPr>
          <w:rFonts w:cstheme="minorHAnsi"/>
          <w:sz w:val="23"/>
          <w:szCs w:val="23"/>
        </w:rPr>
        <w:t xml:space="preserve"> des Papiereinlegers</w:t>
      </w:r>
      <w:r w:rsidR="00F92C3A" w:rsidRPr="000D6B1B">
        <w:rPr>
          <w:rFonts w:cstheme="minorHAnsi"/>
          <w:sz w:val="23"/>
          <w:szCs w:val="23"/>
        </w:rPr>
        <w:t xml:space="preserve"> beträgt mindestens 160 g/m</w:t>
      </w:r>
      <w:r w:rsidR="00F92C3A" w:rsidRPr="000D6B1B">
        <w:rPr>
          <w:rFonts w:cstheme="minorHAnsi"/>
          <w:sz w:val="23"/>
          <w:szCs w:val="23"/>
          <w:vertAlign w:val="superscript"/>
        </w:rPr>
        <w:t>2</w:t>
      </w:r>
      <w:r w:rsidR="000A05D4">
        <w:rPr>
          <w:rFonts w:cstheme="minorHAnsi"/>
          <w:sz w:val="23"/>
          <w:szCs w:val="23"/>
        </w:rPr>
        <w:t xml:space="preserve">. </w:t>
      </w:r>
      <w:r>
        <w:rPr>
          <w:rFonts w:cstheme="minorHAnsi"/>
          <w:sz w:val="23"/>
          <w:szCs w:val="23"/>
        </w:rPr>
        <w:t xml:space="preserve">Als Träger dient ein 1 mm starkes, eloxiertes Aluminiumblech. </w:t>
      </w:r>
      <w:r w:rsidR="000A05D4">
        <w:rPr>
          <w:rFonts w:cstheme="minorHAnsi"/>
          <w:sz w:val="23"/>
          <w:szCs w:val="23"/>
        </w:rPr>
        <w:t>Ideal ge</w:t>
      </w:r>
      <w:r>
        <w:rPr>
          <w:rFonts w:cstheme="minorHAnsi"/>
          <w:sz w:val="23"/>
          <w:szCs w:val="23"/>
        </w:rPr>
        <w:t xml:space="preserve">schützt wird der </w:t>
      </w:r>
      <w:r w:rsidR="00F92C3A">
        <w:rPr>
          <w:rFonts w:cstheme="minorHAnsi"/>
          <w:sz w:val="23"/>
          <w:szCs w:val="23"/>
        </w:rPr>
        <w:t xml:space="preserve">Papiereinleger </w:t>
      </w:r>
      <w:r w:rsidR="00F92C3A" w:rsidRPr="000D6B1B">
        <w:rPr>
          <w:rFonts w:cstheme="minorHAnsi"/>
          <w:sz w:val="23"/>
          <w:szCs w:val="23"/>
        </w:rPr>
        <w:t>durch</w:t>
      </w:r>
      <w:r w:rsidR="000A05D4">
        <w:rPr>
          <w:rFonts w:cstheme="minorHAnsi"/>
          <w:sz w:val="23"/>
          <w:szCs w:val="23"/>
        </w:rPr>
        <w:t xml:space="preserve"> </w:t>
      </w:r>
      <w:r>
        <w:rPr>
          <w:rFonts w:cstheme="minorHAnsi"/>
          <w:sz w:val="23"/>
          <w:szCs w:val="23"/>
        </w:rPr>
        <w:t xml:space="preserve">eine </w:t>
      </w:r>
      <w:r w:rsidR="00F92C3A" w:rsidRPr="000D6B1B">
        <w:rPr>
          <w:rFonts w:cstheme="minorHAnsi"/>
          <w:sz w:val="23"/>
          <w:szCs w:val="23"/>
        </w:rPr>
        <w:t xml:space="preserve">Kunststoffscheibe aus PET, die einseitig </w:t>
      </w:r>
      <w:proofErr w:type="spellStart"/>
      <w:r w:rsidR="00F92C3A" w:rsidRPr="000D6B1B">
        <w:rPr>
          <w:rFonts w:cstheme="minorHAnsi"/>
          <w:sz w:val="23"/>
          <w:szCs w:val="23"/>
        </w:rPr>
        <w:t>antireflex</w:t>
      </w:r>
      <w:proofErr w:type="spellEnd"/>
      <w:r w:rsidR="00F92C3A" w:rsidRPr="000D6B1B">
        <w:rPr>
          <w:rFonts w:cstheme="minorHAnsi"/>
          <w:sz w:val="23"/>
          <w:szCs w:val="23"/>
        </w:rPr>
        <w:t>, einseitig</w:t>
      </w:r>
      <w:r w:rsidR="000A05D4">
        <w:rPr>
          <w:rFonts w:cstheme="minorHAnsi"/>
          <w:sz w:val="23"/>
          <w:szCs w:val="23"/>
        </w:rPr>
        <w:t xml:space="preserve"> </w:t>
      </w:r>
      <w:r>
        <w:rPr>
          <w:rFonts w:cstheme="minorHAnsi"/>
          <w:sz w:val="23"/>
          <w:szCs w:val="23"/>
        </w:rPr>
        <w:t xml:space="preserve">klar und beidseitig </w:t>
      </w:r>
      <w:proofErr w:type="spellStart"/>
      <w:r>
        <w:rPr>
          <w:rFonts w:cstheme="minorHAnsi"/>
          <w:sz w:val="23"/>
          <w:szCs w:val="23"/>
        </w:rPr>
        <w:t>foliert</w:t>
      </w:r>
      <w:proofErr w:type="spellEnd"/>
      <w:r>
        <w:rPr>
          <w:rFonts w:cstheme="minorHAnsi"/>
          <w:sz w:val="23"/>
          <w:szCs w:val="23"/>
        </w:rPr>
        <w:t xml:space="preserve"> ist</w:t>
      </w:r>
      <w:r w:rsidR="00F92C3A" w:rsidRPr="000D6B1B">
        <w:rPr>
          <w:rFonts w:cstheme="minorHAnsi"/>
          <w:sz w:val="23"/>
          <w:szCs w:val="23"/>
        </w:rPr>
        <w:t>. Die Kunststoffscheibe ist 1,5 mm dick. Der einfache Wechsel des P</w:t>
      </w:r>
      <w:r w:rsidR="00F92C3A">
        <w:rPr>
          <w:rFonts w:cstheme="minorHAnsi"/>
          <w:sz w:val="23"/>
          <w:szCs w:val="23"/>
        </w:rPr>
        <w:t xml:space="preserve">apiereinlegers erfolgt </w:t>
      </w:r>
      <w:r w:rsidR="003851F9">
        <w:rPr>
          <w:rFonts w:cstheme="minorHAnsi"/>
          <w:sz w:val="23"/>
          <w:szCs w:val="23"/>
        </w:rPr>
        <w:t xml:space="preserve">einseitig zur Seite </w:t>
      </w:r>
      <w:r w:rsidR="00F92C3A">
        <w:rPr>
          <w:rFonts w:cstheme="minorHAnsi"/>
          <w:sz w:val="23"/>
          <w:szCs w:val="23"/>
        </w:rPr>
        <w:t>mit Hilfe</w:t>
      </w:r>
      <w:r w:rsidR="003851F9">
        <w:rPr>
          <w:rFonts w:cstheme="minorHAnsi"/>
          <w:sz w:val="23"/>
          <w:szCs w:val="23"/>
        </w:rPr>
        <w:t xml:space="preserve"> des Inbus-Schlüssels in Größe 2,5</w:t>
      </w:r>
      <w:r w:rsidR="00F92C3A" w:rsidRPr="000D6B1B">
        <w:rPr>
          <w:rFonts w:cstheme="minorHAnsi"/>
          <w:sz w:val="23"/>
          <w:szCs w:val="23"/>
        </w:rPr>
        <w:t>. Separate Gestaltung des Einlegers kann durch die Unterteilung de</w:t>
      </w:r>
      <w:r w:rsidR="007A7E6E">
        <w:rPr>
          <w:rFonts w:cstheme="minorHAnsi"/>
          <w:sz w:val="23"/>
          <w:szCs w:val="23"/>
        </w:rPr>
        <w:t>s Wegweisers mit einer Trennleiste</w:t>
      </w:r>
      <w:r w:rsidR="00F92C3A" w:rsidRPr="000D6B1B">
        <w:rPr>
          <w:rFonts w:cstheme="minorHAnsi"/>
          <w:sz w:val="23"/>
          <w:szCs w:val="23"/>
        </w:rPr>
        <w:t xml:space="preserve"> erfolgen.</w:t>
      </w:r>
    </w:p>
    <w:p w:rsidR="009264DD" w:rsidRDefault="00F92C3A" w:rsidP="00F92C3A">
      <w:pPr>
        <w:spacing w:after="0" w:line="240" w:lineRule="auto"/>
        <w:rPr>
          <w:rFonts w:cstheme="minorHAnsi"/>
          <w:sz w:val="23"/>
          <w:szCs w:val="23"/>
        </w:rPr>
      </w:pPr>
      <w:r w:rsidRPr="000D6B1B">
        <w:rPr>
          <w:rFonts w:cstheme="minorHAnsi"/>
          <w:sz w:val="23"/>
          <w:szCs w:val="23"/>
        </w:rPr>
        <w:t>Deckenhänger werden mit einem Edelstahlseil oben von der Decke abgehangen. Mit einer Schlaufe oder Edelstahlhaltern wird das Edelstahlseil an der Deck</w:t>
      </w:r>
      <w:r w:rsidR="00F3630E">
        <w:rPr>
          <w:rFonts w:cstheme="minorHAnsi"/>
          <w:sz w:val="23"/>
          <w:szCs w:val="23"/>
        </w:rPr>
        <w:t>e befestigt. Es können höchstens</w:t>
      </w:r>
      <w:r w:rsidRPr="000D6B1B">
        <w:rPr>
          <w:rFonts w:cstheme="minorHAnsi"/>
          <w:sz w:val="23"/>
          <w:szCs w:val="23"/>
        </w:rPr>
        <w:t xml:space="preserve"> 2 Stück Deckenhänge</w:t>
      </w:r>
      <w:r w:rsidR="00B03D90">
        <w:rPr>
          <w:rFonts w:cstheme="minorHAnsi"/>
          <w:sz w:val="23"/>
          <w:szCs w:val="23"/>
        </w:rPr>
        <w:t>r untereinander montiert werden.</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072"/>
      </w:tblGrid>
      <w:tr w:rsidR="004A172A" w:rsidTr="00427C99">
        <w:trPr>
          <w:trHeight w:val="311"/>
        </w:trPr>
        <w:tc>
          <w:tcPr>
            <w:tcW w:w="9072" w:type="dxa"/>
            <w:tcBorders>
              <w:top w:val="nil"/>
              <w:bottom w:val="single" w:sz="2" w:space="0" w:color="auto"/>
              <w:tl2br w:val="nil"/>
              <w:tr2bl w:val="nil"/>
            </w:tcBorders>
          </w:tcPr>
          <w:p w:rsidR="004A172A" w:rsidRDefault="004A172A" w:rsidP="00427C99">
            <w:pPr>
              <w:spacing w:after="0" w:line="240" w:lineRule="auto"/>
              <w:rPr>
                <w:rFonts w:cs="Arial"/>
                <w:sz w:val="23"/>
                <w:szCs w:val="23"/>
              </w:rPr>
            </w:pPr>
          </w:p>
        </w:tc>
      </w:tr>
      <w:tr w:rsidR="004A172A" w:rsidTr="00427C99">
        <w:trPr>
          <w:trHeight w:val="204"/>
        </w:trPr>
        <w:tc>
          <w:tcPr>
            <w:tcW w:w="9072" w:type="dxa"/>
            <w:tcBorders>
              <w:top w:val="single" w:sz="2" w:space="0" w:color="auto"/>
              <w:tl2br w:val="nil"/>
              <w:tr2bl w:val="nil"/>
            </w:tcBorders>
          </w:tcPr>
          <w:p w:rsidR="004A172A" w:rsidRDefault="004A172A" w:rsidP="00427C99">
            <w:pPr>
              <w:spacing w:after="0" w:line="240" w:lineRule="auto"/>
              <w:jc w:val="center"/>
              <w:rPr>
                <w:rFonts w:cs="Arial"/>
                <w:sz w:val="23"/>
                <w:szCs w:val="23"/>
              </w:rPr>
            </w:pPr>
          </w:p>
        </w:tc>
      </w:tr>
    </w:tbl>
    <w:p w:rsidR="00F92C3A" w:rsidRPr="000D6B1B" w:rsidRDefault="00F92C3A" w:rsidP="00F92C3A">
      <w:pPr>
        <w:spacing w:after="0" w:line="240" w:lineRule="auto"/>
        <w:rPr>
          <w:rFonts w:cstheme="minorHAnsi"/>
          <w:sz w:val="23"/>
          <w:szCs w:val="23"/>
        </w:rPr>
      </w:pPr>
      <w:r w:rsidRPr="000D6B1B">
        <w:rPr>
          <w:rFonts w:cstheme="minorHAnsi"/>
          <w:noProof/>
          <w:sz w:val="23"/>
          <w:szCs w:val="23"/>
          <w:lang w:eastAsia="de-DE"/>
        </w:rPr>
        <mc:AlternateContent>
          <mc:Choice Requires="wps">
            <w:drawing>
              <wp:anchor distT="0" distB="0" distL="114300" distR="114300" simplePos="0" relativeHeight="251664384" behindDoc="1" locked="0" layoutInCell="1" allowOverlap="1" wp14:anchorId="7841F4D2" wp14:editId="155A0172">
                <wp:simplePos x="0" y="0"/>
                <wp:positionH relativeFrom="margin">
                  <wp:align>right</wp:align>
                </wp:positionH>
                <wp:positionV relativeFrom="paragraph">
                  <wp:posOffset>-10160</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11" name="Ellipse 11"/>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F92C3A" w:rsidRDefault="00F92C3A" w:rsidP="00F92C3A">
                            <w:pPr>
                              <w:jc w:val="center"/>
                            </w:pPr>
                            <w:r>
                              <w:rPr>
                                <w:b/>
                                <w:color w:val="000000" w:themeColor="text1"/>
                                <w:sz w:val="28"/>
                                <w:szCs w:val="28"/>
                              </w:rPr>
                              <w:t>E</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1" o:spid="_x0000_s1030" style="position:absolute;margin-left:-15.2pt;margin-top:-.8pt;width:36pt;height:33.95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" fillcolor="red" strokecolor="windowText" strokeweight="2pt">
                <v:textbox>
                  <w:txbxContent>
                    <w:p w:rsidR="00F92C3A" w:rsidRDefault="00F92C3A" w:rsidP="00F92C3A">
                      <w:pPr>
                        <w:jc w:val="center"/>
                      </w:pPr>
                      <w:r>
                        <w:rPr>
                          <w:b/>
                          <w:color w:val="000000" w:themeColor="text1"/>
                          <w:sz w:val="28"/>
                          <w:szCs w:val="28"/>
                        </w:rPr>
                        <w:t>E</w:t>
                      </w:r>
                      <w:r>
                        <w:t>S</w:t>
                      </w:r>
                    </w:p>
                  </w:txbxContent>
                </v:textbox>
                <w10:wrap type="tight" anchorx="margin"/>
              </v:oval>
            </w:pict>
          </mc:Fallback>
        </mc:AlternateContent>
      </w:r>
      <w:r w:rsidRPr="000D6B1B">
        <w:rPr>
          <w:rFonts w:cstheme="minorHAnsi"/>
          <w:sz w:val="23"/>
          <w:szCs w:val="23"/>
        </w:rPr>
        <w:t xml:space="preserve">Bezeichnung: </w:t>
      </w:r>
      <w:r w:rsidRPr="000D6B1B">
        <w:rPr>
          <w:rFonts w:cstheme="minorHAnsi"/>
          <w:sz w:val="23"/>
          <w:szCs w:val="23"/>
        </w:rPr>
        <w:tab/>
      </w:r>
      <w:r w:rsidRPr="000D6B1B">
        <w:rPr>
          <w:rFonts w:cstheme="minorHAnsi"/>
          <w:sz w:val="23"/>
          <w:szCs w:val="23"/>
        </w:rPr>
        <w:tab/>
      </w:r>
      <w:r w:rsidRPr="000D6B1B">
        <w:rPr>
          <w:rFonts w:cstheme="minorHAnsi"/>
          <w:sz w:val="23"/>
          <w:szCs w:val="23"/>
        </w:rPr>
        <w:tab/>
      </w:r>
      <w:r w:rsidR="003851F9">
        <w:rPr>
          <w:rFonts w:cstheme="minorHAnsi"/>
          <w:b/>
          <w:sz w:val="23"/>
          <w:szCs w:val="23"/>
        </w:rPr>
        <w:t>Sy</w:t>
      </w:r>
      <w:r w:rsidRPr="000D6B1B">
        <w:rPr>
          <w:rFonts w:cstheme="minorHAnsi"/>
          <w:b/>
          <w:sz w:val="23"/>
          <w:szCs w:val="23"/>
        </w:rPr>
        <w:t>s</w:t>
      </w:r>
      <w:r w:rsidR="003851F9">
        <w:rPr>
          <w:rFonts w:cstheme="minorHAnsi"/>
          <w:b/>
          <w:sz w:val="23"/>
          <w:szCs w:val="23"/>
        </w:rPr>
        <w:t>tem 12</w:t>
      </w:r>
      <w:r w:rsidRPr="000D6B1B">
        <w:rPr>
          <w:rFonts w:cstheme="minorHAnsi"/>
          <w:b/>
          <w:sz w:val="23"/>
          <w:szCs w:val="23"/>
        </w:rPr>
        <w:t xml:space="preserve"> - Fahnenschild, doppelseitig</w:t>
      </w:r>
      <w:r w:rsidR="003851F9">
        <w:rPr>
          <w:rFonts w:cstheme="minorHAnsi"/>
          <w:sz w:val="23"/>
          <w:szCs w:val="23"/>
        </w:rPr>
        <w:tab/>
      </w:r>
      <w:r w:rsidR="003851F9">
        <w:rPr>
          <w:rFonts w:cstheme="minorHAnsi"/>
          <w:sz w:val="23"/>
          <w:szCs w:val="23"/>
        </w:rPr>
        <w:tab/>
      </w:r>
    </w:p>
    <w:p w:rsidR="00F92C3A" w:rsidRPr="000D6B1B" w:rsidRDefault="00F92C3A" w:rsidP="00F92C3A">
      <w:pPr>
        <w:spacing w:after="0" w:line="240" w:lineRule="auto"/>
        <w:rPr>
          <w:rFonts w:cstheme="minorHAnsi"/>
          <w:sz w:val="23"/>
          <w:szCs w:val="23"/>
        </w:rPr>
      </w:pPr>
      <w:r w:rsidRPr="000D6B1B">
        <w:rPr>
          <w:rFonts w:cstheme="minorHAnsi"/>
          <w:sz w:val="23"/>
          <w:szCs w:val="23"/>
        </w:rPr>
        <w:t>Papiereinleger:</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Schildaußenmaß:</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p>
    <w:p w:rsidR="00E64689" w:rsidRDefault="00F92C3A" w:rsidP="00E64689">
      <w:pPr>
        <w:spacing w:after="0" w:line="240" w:lineRule="auto"/>
        <w:rPr>
          <w:rFonts w:cstheme="minorHAnsi"/>
          <w:sz w:val="23"/>
          <w:szCs w:val="23"/>
        </w:rPr>
      </w:pPr>
      <w:r>
        <w:rPr>
          <w:rFonts w:cstheme="minorHAnsi"/>
          <w:sz w:val="23"/>
          <w:szCs w:val="23"/>
        </w:rPr>
        <w:t xml:space="preserve">Das Fahnenschild </w:t>
      </w:r>
      <w:r w:rsidR="003851F9">
        <w:rPr>
          <w:rFonts w:cstheme="minorHAnsi"/>
          <w:sz w:val="23"/>
          <w:szCs w:val="23"/>
        </w:rPr>
        <w:t xml:space="preserve">System </w:t>
      </w:r>
      <w:r w:rsidR="00E64689">
        <w:rPr>
          <w:rFonts w:cstheme="minorHAnsi"/>
          <w:sz w:val="23"/>
          <w:szCs w:val="23"/>
        </w:rPr>
        <w:t>12 besteht aus</w:t>
      </w:r>
      <w:r w:rsidR="00F3630E">
        <w:rPr>
          <w:rFonts w:cstheme="minorHAnsi"/>
          <w:sz w:val="23"/>
          <w:szCs w:val="23"/>
        </w:rPr>
        <w:t xml:space="preserve"> </w:t>
      </w:r>
      <w:r w:rsidR="009105C9">
        <w:rPr>
          <w:rFonts w:cstheme="minorHAnsi"/>
          <w:sz w:val="23"/>
          <w:szCs w:val="23"/>
        </w:rPr>
        <w:t xml:space="preserve">doppelseitigen </w:t>
      </w:r>
      <w:r w:rsidR="00E64689">
        <w:rPr>
          <w:rFonts w:cstheme="minorHAnsi"/>
          <w:sz w:val="23"/>
          <w:szCs w:val="23"/>
        </w:rPr>
        <w:t>Aluminiump</w:t>
      </w:r>
      <w:r w:rsidR="00F3630E">
        <w:rPr>
          <w:rFonts w:cstheme="minorHAnsi"/>
          <w:sz w:val="23"/>
          <w:szCs w:val="23"/>
        </w:rPr>
        <w:t>rofilen, die</w:t>
      </w:r>
      <w:r w:rsidR="009105C9">
        <w:rPr>
          <w:rFonts w:cstheme="minorHAnsi"/>
          <w:sz w:val="23"/>
          <w:szCs w:val="23"/>
        </w:rPr>
        <w:t xml:space="preserve"> auf Gehrung geschnitten und</w:t>
      </w:r>
      <w:r w:rsidR="00F3630E">
        <w:rPr>
          <w:rFonts w:cstheme="minorHAnsi"/>
          <w:sz w:val="23"/>
          <w:szCs w:val="23"/>
        </w:rPr>
        <w:t xml:space="preserve"> mittels Eckwinkeln zu einem umlau</w:t>
      </w:r>
      <w:r w:rsidR="00E64689">
        <w:rPr>
          <w:rFonts w:cstheme="minorHAnsi"/>
          <w:sz w:val="23"/>
          <w:szCs w:val="23"/>
        </w:rPr>
        <w:t>fenden Rahmen montiert werden. Der schmale Rahmen ist 17 mm tief und hat eine filigrane Ansicht von 3,5 mm. Eine leichte Fase am Außenrand sorgt für eine schmale Optik. Die Abschlussleiste wird seitlich über den Schraubenkopf geschoben und verschließt somit den Rahmen. Diese hat mittig eine Bohrung</w:t>
      </w:r>
    </w:p>
    <w:p w:rsidR="00E64689" w:rsidRDefault="00E64689" w:rsidP="00E64689">
      <w:pPr>
        <w:spacing w:after="0" w:line="240" w:lineRule="auto"/>
        <w:rPr>
          <w:sz w:val="23"/>
          <w:szCs w:val="23"/>
        </w:rPr>
      </w:pPr>
      <w:r w:rsidRPr="004328EA">
        <w:rPr>
          <w:rFonts w:cs="Arial"/>
          <w:sz w:val="23"/>
          <w:szCs w:val="23"/>
        </w:rPr>
        <w:t>ᴓ</w:t>
      </w:r>
      <w:r w:rsidRPr="004328EA">
        <w:rPr>
          <w:sz w:val="23"/>
          <w:szCs w:val="23"/>
        </w:rPr>
        <w:t xml:space="preserve"> 4,2 mm</w:t>
      </w:r>
      <w:r>
        <w:rPr>
          <w:sz w:val="23"/>
          <w:szCs w:val="23"/>
        </w:rPr>
        <w:t xml:space="preserve">, durch die man die Schraube mit einem Inbus-Schlüssel mit Kugelkopf betätigen kann. Der Inbus-Schlüssel kann somit um 30° schräg gestellt werden und komfortabel die Schraube betätigen. Der Rahmen ist daher diebstahlsicher und </w:t>
      </w:r>
      <w:proofErr w:type="spellStart"/>
      <w:r>
        <w:rPr>
          <w:sz w:val="23"/>
          <w:szCs w:val="23"/>
        </w:rPr>
        <w:t>vandalismussicher</w:t>
      </w:r>
      <w:proofErr w:type="spellEnd"/>
      <w:r>
        <w:rPr>
          <w:sz w:val="23"/>
          <w:szCs w:val="23"/>
        </w:rPr>
        <w:t xml:space="preserve"> verschlossen.</w:t>
      </w:r>
    </w:p>
    <w:p w:rsidR="001A3A6A" w:rsidRDefault="00E64689" w:rsidP="00F92C3A">
      <w:pPr>
        <w:spacing w:after="0" w:line="240" w:lineRule="auto"/>
        <w:rPr>
          <w:rFonts w:cstheme="minorHAnsi"/>
          <w:sz w:val="23"/>
          <w:szCs w:val="23"/>
        </w:rPr>
      </w:pPr>
      <w:r>
        <w:rPr>
          <w:rFonts w:cstheme="minorHAnsi"/>
          <w:sz w:val="23"/>
          <w:szCs w:val="23"/>
        </w:rPr>
        <w:t xml:space="preserve">Die doppelseitigen Profile sind </w:t>
      </w:r>
      <w:r w:rsidR="00F3630E">
        <w:rPr>
          <w:rFonts w:cstheme="minorHAnsi"/>
          <w:sz w:val="23"/>
          <w:szCs w:val="23"/>
        </w:rPr>
        <w:t xml:space="preserve">aus Aluminium </w:t>
      </w:r>
      <w:r w:rsidR="00F3630E" w:rsidRPr="000D6B1B">
        <w:rPr>
          <w:rFonts w:cstheme="minorHAnsi"/>
          <w:sz w:val="23"/>
          <w:szCs w:val="23"/>
        </w:rPr>
        <w:t xml:space="preserve">in eloxiert </w:t>
      </w:r>
      <w:proofErr w:type="spellStart"/>
      <w:r w:rsidR="00F3630E" w:rsidRPr="000D6B1B">
        <w:rPr>
          <w:rFonts w:cstheme="minorHAnsi"/>
          <w:sz w:val="23"/>
          <w:szCs w:val="23"/>
        </w:rPr>
        <w:t>silber</w:t>
      </w:r>
      <w:proofErr w:type="spellEnd"/>
      <w:r w:rsidR="00F3630E" w:rsidRPr="000D6B1B">
        <w:rPr>
          <w:rFonts w:cstheme="minorHAnsi"/>
          <w:sz w:val="23"/>
          <w:szCs w:val="23"/>
        </w:rPr>
        <w:t xml:space="preserve"> E6EV1, mit einer Schichtdicke von 20</w:t>
      </w:r>
      <w:r w:rsidR="00F3630E">
        <w:rPr>
          <w:rFonts w:cstheme="minorHAnsi"/>
          <w:sz w:val="23"/>
          <w:szCs w:val="23"/>
        </w:rPr>
        <w:t xml:space="preserve"> </w:t>
      </w:r>
      <w:proofErr w:type="spellStart"/>
      <w:r w:rsidR="00F3630E">
        <w:rPr>
          <w:rFonts w:cstheme="minorHAnsi"/>
          <w:sz w:val="23"/>
          <w:szCs w:val="23"/>
        </w:rPr>
        <w:t>μm</w:t>
      </w:r>
      <w:proofErr w:type="spellEnd"/>
      <w:r w:rsidR="00F3630E">
        <w:rPr>
          <w:rFonts w:cstheme="minorHAnsi"/>
          <w:sz w:val="23"/>
          <w:szCs w:val="23"/>
        </w:rPr>
        <w:t>.</w:t>
      </w:r>
      <w:r w:rsidR="00F92C3A">
        <w:rPr>
          <w:rFonts w:cstheme="minorHAnsi"/>
          <w:sz w:val="23"/>
          <w:szCs w:val="23"/>
        </w:rPr>
        <w:t xml:space="preserve"> </w:t>
      </w:r>
      <w:r w:rsidR="001A3A6A">
        <w:rPr>
          <w:rFonts w:cstheme="minorHAnsi"/>
          <w:sz w:val="23"/>
          <w:szCs w:val="23"/>
        </w:rPr>
        <w:t>Ein</w:t>
      </w:r>
      <w:r w:rsidR="00F92C3A">
        <w:rPr>
          <w:rFonts w:cstheme="minorHAnsi"/>
          <w:sz w:val="23"/>
          <w:szCs w:val="23"/>
        </w:rPr>
        <w:t xml:space="preserve"> Wandadapter</w:t>
      </w:r>
      <w:r w:rsidR="001A3A6A">
        <w:rPr>
          <w:rFonts w:cstheme="minorHAnsi"/>
          <w:sz w:val="23"/>
          <w:szCs w:val="23"/>
        </w:rPr>
        <w:t xml:space="preserve"> wird mit dem seitlichen Aluminiumprofil</w:t>
      </w:r>
      <w:r w:rsidR="00F92C3A">
        <w:rPr>
          <w:rFonts w:cstheme="minorHAnsi"/>
          <w:sz w:val="23"/>
          <w:szCs w:val="23"/>
        </w:rPr>
        <w:t xml:space="preserve"> verbunden. D</w:t>
      </w:r>
      <w:r w:rsidR="001A3A6A">
        <w:rPr>
          <w:rFonts w:cstheme="minorHAnsi"/>
          <w:sz w:val="23"/>
          <w:szCs w:val="23"/>
        </w:rPr>
        <w:t>er Wandadapter besteht</w:t>
      </w:r>
      <w:r w:rsidR="00F92C3A">
        <w:rPr>
          <w:rFonts w:cstheme="minorHAnsi"/>
          <w:sz w:val="23"/>
          <w:szCs w:val="23"/>
        </w:rPr>
        <w:t xml:space="preserve"> aus zwe</w:t>
      </w:r>
      <w:r w:rsidR="009105C9">
        <w:rPr>
          <w:rFonts w:cstheme="minorHAnsi"/>
          <w:sz w:val="23"/>
          <w:szCs w:val="23"/>
        </w:rPr>
        <w:t xml:space="preserve">i eloxierten Aluminiumprofilen, </w:t>
      </w:r>
      <w:r w:rsidR="00F92C3A">
        <w:rPr>
          <w:rFonts w:cstheme="minorHAnsi"/>
          <w:sz w:val="23"/>
          <w:szCs w:val="23"/>
        </w:rPr>
        <w:t>m</w:t>
      </w:r>
      <w:r w:rsidR="009105C9">
        <w:rPr>
          <w:rFonts w:cstheme="minorHAnsi"/>
          <w:sz w:val="23"/>
          <w:szCs w:val="23"/>
        </w:rPr>
        <w:t xml:space="preserve">it zwei gestanzten Langlöchern, </w:t>
      </w:r>
      <w:r w:rsidR="00F92C3A">
        <w:rPr>
          <w:rFonts w:cstheme="minorHAnsi"/>
          <w:sz w:val="23"/>
          <w:szCs w:val="23"/>
        </w:rPr>
        <w:t>zur verdeckten Wandmontage.</w:t>
      </w:r>
    </w:p>
    <w:p w:rsidR="00F92C3A" w:rsidRDefault="001A3A6A" w:rsidP="001A3A6A">
      <w:pPr>
        <w:spacing w:after="0" w:line="240" w:lineRule="auto"/>
        <w:rPr>
          <w:rFonts w:cstheme="minorHAnsi"/>
          <w:sz w:val="23"/>
          <w:szCs w:val="23"/>
        </w:rPr>
      </w:pPr>
      <w:r>
        <w:rPr>
          <w:rFonts w:cstheme="minorHAnsi"/>
          <w:sz w:val="23"/>
          <w:szCs w:val="23"/>
        </w:rPr>
        <w:t xml:space="preserve">Die Beschriftung des Fahnenschildes kann doppelseitig erfolgen. Die empfohlene Qualität des Papiereinlegers beträgt mindestens </w:t>
      </w:r>
      <w:r w:rsidRPr="000D6B1B">
        <w:rPr>
          <w:rFonts w:cstheme="minorHAnsi"/>
          <w:sz w:val="23"/>
          <w:szCs w:val="23"/>
        </w:rPr>
        <w:t>160 g/m</w:t>
      </w:r>
      <w:r w:rsidRPr="000D6B1B">
        <w:rPr>
          <w:rFonts w:cstheme="minorHAnsi"/>
          <w:sz w:val="23"/>
          <w:szCs w:val="23"/>
          <w:vertAlign w:val="superscript"/>
        </w:rPr>
        <w:t>2</w:t>
      </w:r>
      <w:r>
        <w:rPr>
          <w:rFonts w:cstheme="minorHAnsi"/>
          <w:sz w:val="23"/>
          <w:szCs w:val="23"/>
        </w:rPr>
        <w:t>.</w:t>
      </w:r>
      <w:r w:rsidR="00E64689">
        <w:rPr>
          <w:rFonts w:cstheme="minorHAnsi"/>
          <w:sz w:val="23"/>
          <w:szCs w:val="23"/>
        </w:rPr>
        <w:t xml:space="preserve"> Als Träger dient ein 1 mm starkes, eloxiertes Aluminiumblech.</w:t>
      </w:r>
      <w:r>
        <w:rPr>
          <w:rFonts w:cstheme="minorHAnsi"/>
          <w:sz w:val="23"/>
          <w:szCs w:val="23"/>
        </w:rPr>
        <w:t xml:space="preserve"> Ideal gesch</w:t>
      </w:r>
      <w:r w:rsidR="00633CDE">
        <w:rPr>
          <w:rFonts w:cstheme="minorHAnsi"/>
          <w:sz w:val="23"/>
          <w:szCs w:val="23"/>
        </w:rPr>
        <w:t>ützt wird der</w:t>
      </w:r>
      <w:r>
        <w:rPr>
          <w:rFonts w:cstheme="minorHAnsi"/>
          <w:sz w:val="23"/>
          <w:szCs w:val="23"/>
        </w:rPr>
        <w:t xml:space="preserve"> Papiereinleger </w:t>
      </w:r>
      <w:r w:rsidRPr="000D6B1B">
        <w:rPr>
          <w:rFonts w:cstheme="minorHAnsi"/>
          <w:sz w:val="23"/>
          <w:szCs w:val="23"/>
        </w:rPr>
        <w:t>durch</w:t>
      </w:r>
      <w:r>
        <w:rPr>
          <w:rFonts w:cstheme="minorHAnsi"/>
          <w:sz w:val="23"/>
          <w:szCs w:val="23"/>
        </w:rPr>
        <w:t xml:space="preserve"> </w:t>
      </w:r>
      <w:r w:rsidR="00E64689">
        <w:rPr>
          <w:rFonts w:cstheme="minorHAnsi"/>
          <w:sz w:val="23"/>
          <w:szCs w:val="23"/>
        </w:rPr>
        <w:t xml:space="preserve">eine Kunststoffscheibe </w:t>
      </w:r>
      <w:r w:rsidRPr="000D6B1B">
        <w:rPr>
          <w:rFonts w:cstheme="minorHAnsi"/>
          <w:sz w:val="23"/>
          <w:szCs w:val="23"/>
        </w:rPr>
        <w:t xml:space="preserve">aus PET, die einseitig </w:t>
      </w:r>
      <w:proofErr w:type="spellStart"/>
      <w:r w:rsidRPr="000D6B1B">
        <w:rPr>
          <w:rFonts w:cstheme="minorHAnsi"/>
          <w:sz w:val="23"/>
          <w:szCs w:val="23"/>
        </w:rPr>
        <w:t>antireflex</w:t>
      </w:r>
      <w:proofErr w:type="spellEnd"/>
      <w:r w:rsidRPr="000D6B1B">
        <w:rPr>
          <w:rFonts w:cstheme="minorHAnsi"/>
          <w:sz w:val="23"/>
          <w:szCs w:val="23"/>
        </w:rPr>
        <w:t>, einseitig</w:t>
      </w:r>
      <w:r>
        <w:rPr>
          <w:rFonts w:cstheme="minorHAnsi"/>
          <w:sz w:val="23"/>
          <w:szCs w:val="23"/>
        </w:rPr>
        <w:t xml:space="preserve"> </w:t>
      </w:r>
      <w:r w:rsidR="00E64689">
        <w:rPr>
          <w:rFonts w:cstheme="minorHAnsi"/>
          <w:sz w:val="23"/>
          <w:szCs w:val="23"/>
        </w:rPr>
        <w:t xml:space="preserve">klar und beidseitig </w:t>
      </w:r>
      <w:proofErr w:type="spellStart"/>
      <w:r w:rsidR="00E64689">
        <w:rPr>
          <w:rFonts w:cstheme="minorHAnsi"/>
          <w:sz w:val="23"/>
          <w:szCs w:val="23"/>
        </w:rPr>
        <w:t>foliert</w:t>
      </w:r>
      <w:proofErr w:type="spellEnd"/>
      <w:r w:rsidR="00E64689">
        <w:rPr>
          <w:rFonts w:cstheme="minorHAnsi"/>
          <w:sz w:val="23"/>
          <w:szCs w:val="23"/>
        </w:rPr>
        <w:t xml:space="preserve"> ist</w:t>
      </w:r>
      <w:r w:rsidRPr="000D6B1B">
        <w:rPr>
          <w:rFonts w:cstheme="minorHAnsi"/>
          <w:sz w:val="23"/>
          <w:szCs w:val="23"/>
        </w:rPr>
        <w:t>.</w:t>
      </w:r>
      <w:r>
        <w:rPr>
          <w:rFonts w:cstheme="minorHAnsi"/>
          <w:sz w:val="23"/>
          <w:szCs w:val="23"/>
        </w:rPr>
        <w:t xml:space="preserve"> </w:t>
      </w:r>
      <w:r w:rsidR="00F92C3A">
        <w:rPr>
          <w:rFonts w:cstheme="minorHAnsi"/>
          <w:sz w:val="23"/>
          <w:szCs w:val="23"/>
        </w:rPr>
        <w:t>Die Kunststoffscheibe ist</w:t>
      </w:r>
      <w:r w:rsidR="00F92C3A" w:rsidRPr="000D6B1B">
        <w:rPr>
          <w:rFonts w:cstheme="minorHAnsi"/>
          <w:sz w:val="23"/>
          <w:szCs w:val="23"/>
        </w:rPr>
        <w:t xml:space="preserve"> 1,5 mm dick. Der einfache Wechsel des Papiereinlegers e</w:t>
      </w:r>
      <w:r w:rsidR="00F92C3A">
        <w:rPr>
          <w:rFonts w:cstheme="minorHAnsi"/>
          <w:sz w:val="23"/>
          <w:szCs w:val="23"/>
        </w:rPr>
        <w:t>rfolgt</w:t>
      </w:r>
      <w:r w:rsidR="003851F9">
        <w:rPr>
          <w:rFonts w:cstheme="minorHAnsi"/>
          <w:sz w:val="23"/>
          <w:szCs w:val="23"/>
        </w:rPr>
        <w:t xml:space="preserve"> einseitig nach oben</w:t>
      </w:r>
      <w:r w:rsidR="00F92C3A">
        <w:rPr>
          <w:rFonts w:cstheme="minorHAnsi"/>
          <w:sz w:val="23"/>
          <w:szCs w:val="23"/>
        </w:rPr>
        <w:t xml:space="preserve"> mit Hilf</w:t>
      </w:r>
      <w:r w:rsidR="003851F9">
        <w:rPr>
          <w:rFonts w:cstheme="minorHAnsi"/>
          <w:sz w:val="23"/>
          <w:szCs w:val="23"/>
        </w:rPr>
        <w:t xml:space="preserve">e des Inbus-Schlüssels in Größe 2,5. </w:t>
      </w:r>
      <w:r w:rsidR="003851F9" w:rsidRPr="000D6B1B">
        <w:rPr>
          <w:rFonts w:cstheme="minorHAnsi"/>
          <w:sz w:val="23"/>
          <w:szCs w:val="23"/>
        </w:rPr>
        <w:t xml:space="preserve">Separate Gestaltung des Einlegers kann durch die Unterteilung des </w:t>
      </w:r>
      <w:r>
        <w:rPr>
          <w:rFonts w:cstheme="minorHAnsi"/>
          <w:sz w:val="23"/>
          <w:szCs w:val="23"/>
        </w:rPr>
        <w:t xml:space="preserve">Fahnenschildes </w:t>
      </w:r>
      <w:r w:rsidR="007A7E6E">
        <w:rPr>
          <w:rFonts w:cstheme="minorHAnsi"/>
          <w:sz w:val="23"/>
          <w:szCs w:val="23"/>
        </w:rPr>
        <w:t xml:space="preserve">mit einer Trennleiste </w:t>
      </w:r>
      <w:r w:rsidR="003851F9" w:rsidRPr="000D6B1B">
        <w:rPr>
          <w:rFonts w:cstheme="minorHAnsi"/>
          <w:sz w:val="23"/>
          <w:szCs w:val="23"/>
        </w:rPr>
        <w:t>erfolgen.</w:t>
      </w:r>
    </w:p>
    <w:p w:rsidR="00E64689" w:rsidRDefault="00E64689" w:rsidP="00F92C3A">
      <w:pPr>
        <w:spacing w:after="0" w:line="240" w:lineRule="auto"/>
        <w:rPr>
          <w:rFonts w:cstheme="minorHAnsi"/>
          <w:sz w:val="23"/>
          <w:szCs w:val="23"/>
        </w:rPr>
      </w:pPr>
    </w:p>
    <w:p w:rsidR="00E64689" w:rsidRDefault="00E64689" w:rsidP="00F92C3A">
      <w:pPr>
        <w:spacing w:after="0" w:line="240" w:lineRule="auto"/>
        <w:rPr>
          <w:rFonts w:cstheme="minorHAnsi"/>
          <w:sz w:val="23"/>
          <w:szCs w:val="23"/>
        </w:rPr>
      </w:pPr>
    </w:p>
    <w:p w:rsidR="00F92C3A" w:rsidRPr="000D6B1B" w:rsidRDefault="00F92C3A" w:rsidP="00F92C3A">
      <w:pPr>
        <w:spacing w:after="0" w:line="240" w:lineRule="auto"/>
        <w:rPr>
          <w:rFonts w:cstheme="minorHAnsi"/>
          <w:sz w:val="23"/>
          <w:szCs w:val="23"/>
        </w:rPr>
      </w:pPr>
      <w:r w:rsidRPr="000D6B1B">
        <w:rPr>
          <w:rFonts w:cstheme="minorHAnsi"/>
          <w:noProof/>
          <w:sz w:val="23"/>
          <w:szCs w:val="23"/>
          <w:lang w:eastAsia="de-DE"/>
        </w:rPr>
        <w:lastRenderedPageBreak/>
        <mc:AlternateContent>
          <mc:Choice Requires="wps">
            <w:drawing>
              <wp:anchor distT="0" distB="0" distL="114300" distR="114300" simplePos="0" relativeHeight="251666432" behindDoc="1" locked="0" layoutInCell="1" allowOverlap="1" wp14:anchorId="216ECC26" wp14:editId="329A7FB6">
                <wp:simplePos x="0" y="0"/>
                <wp:positionH relativeFrom="margin">
                  <wp:align>right</wp:align>
                </wp:positionH>
                <wp:positionV relativeFrom="paragraph">
                  <wp:posOffset>36195</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14" name="Ellipse 14"/>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F92C3A" w:rsidRDefault="00F92C3A" w:rsidP="00F92C3A">
                            <w:pPr>
                              <w:jc w:val="center"/>
                            </w:pPr>
                            <w:r>
                              <w:rPr>
                                <w:b/>
                                <w:color w:val="000000" w:themeColor="text1"/>
                                <w:sz w:val="28"/>
                                <w:szCs w:val="28"/>
                              </w:rPr>
                              <w:t>F</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4" o:spid="_x0000_s1031" style="position:absolute;margin-left:-15.2pt;margin-top:2.85pt;width:36pt;height:33.95pt;z-index:-251650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" fillcolor="red" strokecolor="windowText" strokeweight="2pt">
                <v:textbox>
                  <w:txbxContent>
                    <w:p w:rsidR="00F92C3A" w:rsidRDefault="00F92C3A" w:rsidP="00F92C3A">
                      <w:pPr>
                        <w:jc w:val="center"/>
                      </w:pPr>
                      <w:r>
                        <w:rPr>
                          <w:b/>
                          <w:color w:val="000000" w:themeColor="text1"/>
                          <w:sz w:val="28"/>
                          <w:szCs w:val="28"/>
                        </w:rPr>
                        <w:t>F</w:t>
                      </w:r>
                      <w:r>
                        <w:t>S</w:t>
                      </w:r>
                    </w:p>
                  </w:txbxContent>
                </v:textbox>
                <w10:wrap type="tight" anchorx="margin"/>
              </v:oval>
            </w:pict>
          </mc:Fallback>
        </mc:AlternateContent>
      </w:r>
      <w:r w:rsidRPr="000D6B1B">
        <w:rPr>
          <w:rFonts w:cstheme="minorHAnsi"/>
          <w:sz w:val="23"/>
          <w:szCs w:val="23"/>
        </w:rPr>
        <w:t xml:space="preserve">Bezeichnung: </w:t>
      </w:r>
      <w:r w:rsidRPr="000D6B1B">
        <w:rPr>
          <w:rFonts w:cstheme="minorHAnsi"/>
          <w:sz w:val="23"/>
          <w:szCs w:val="23"/>
        </w:rPr>
        <w:tab/>
      </w:r>
      <w:r w:rsidRPr="000D6B1B">
        <w:rPr>
          <w:rFonts w:cstheme="minorHAnsi"/>
          <w:sz w:val="23"/>
          <w:szCs w:val="23"/>
        </w:rPr>
        <w:tab/>
      </w:r>
      <w:r w:rsidRPr="000D6B1B">
        <w:rPr>
          <w:rFonts w:cstheme="minorHAnsi"/>
          <w:sz w:val="23"/>
          <w:szCs w:val="23"/>
        </w:rPr>
        <w:tab/>
      </w:r>
      <w:r w:rsidR="00E96FC4">
        <w:rPr>
          <w:rFonts w:cstheme="minorHAnsi"/>
          <w:b/>
          <w:sz w:val="23"/>
          <w:szCs w:val="23"/>
        </w:rPr>
        <w:t>System  12</w:t>
      </w:r>
      <w:r w:rsidRPr="000D6B1B">
        <w:rPr>
          <w:rFonts w:cstheme="minorHAnsi"/>
          <w:b/>
          <w:sz w:val="23"/>
          <w:szCs w:val="23"/>
        </w:rPr>
        <w:t xml:space="preserve"> -</w:t>
      </w:r>
      <w:r>
        <w:rPr>
          <w:rFonts w:cstheme="minorHAnsi"/>
          <w:b/>
          <w:sz w:val="23"/>
          <w:szCs w:val="23"/>
        </w:rPr>
        <w:t xml:space="preserve"> </w:t>
      </w:r>
      <w:r w:rsidRPr="000D6B1B">
        <w:rPr>
          <w:rFonts w:cstheme="minorHAnsi"/>
          <w:b/>
          <w:sz w:val="23"/>
          <w:szCs w:val="23"/>
        </w:rPr>
        <w:t>Orientierungstafel, Wand</w:t>
      </w:r>
      <w:r w:rsidR="00E96FC4">
        <w:rPr>
          <w:rFonts w:cstheme="minorHAnsi"/>
          <w:sz w:val="23"/>
          <w:szCs w:val="23"/>
        </w:rPr>
        <w:tab/>
      </w:r>
      <w:r w:rsidRPr="000D6B1B">
        <w:rPr>
          <w:rFonts w:cstheme="minorHAnsi"/>
          <w:sz w:val="23"/>
          <w:szCs w:val="23"/>
        </w:rPr>
        <w:tab/>
        <w:t xml:space="preserve"> </w:t>
      </w:r>
    </w:p>
    <w:p w:rsidR="00F92C3A" w:rsidRPr="000D6B1B" w:rsidRDefault="00F92C3A" w:rsidP="00F92C3A">
      <w:pPr>
        <w:spacing w:after="0" w:line="240" w:lineRule="auto"/>
        <w:rPr>
          <w:rFonts w:cstheme="minorHAnsi"/>
          <w:sz w:val="23"/>
          <w:szCs w:val="23"/>
        </w:rPr>
      </w:pPr>
      <w:r w:rsidRPr="000D6B1B">
        <w:rPr>
          <w:rFonts w:cstheme="minorHAnsi"/>
          <w:sz w:val="23"/>
          <w:szCs w:val="23"/>
        </w:rPr>
        <w:t>Papiereinleger:</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Schildaußenmaß:</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p>
    <w:p w:rsidR="00E64689" w:rsidRPr="00E64689" w:rsidRDefault="00F92C3A" w:rsidP="00E64689">
      <w:pPr>
        <w:spacing w:after="0" w:line="240" w:lineRule="auto"/>
        <w:rPr>
          <w:rFonts w:cstheme="minorHAnsi"/>
          <w:sz w:val="23"/>
          <w:szCs w:val="23"/>
        </w:rPr>
      </w:pPr>
      <w:r w:rsidRPr="000D6B1B">
        <w:rPr>
          <w:rFonts w:cstheme="minorHAnsi"/>
          <w:sz w:val="23"/>
          <w:szCs w:val="23"/>
        </w:rPr>
        <w:t>Die Or</w:t>
      </w:r>
      <w:r w:rsidR="00E96FC4">
        <w:rPr>
          <w:rFonts w:cstheme="minorHAnsi"/>
          <w:sz w:val="23"/>
          <w:szCs w:val="23"/>
        </w:rPr>
        <w:t>ientierungstafel System 12</w:t>
      </w:r>
      <w:r>
        <w:rPr>
          <w:rFonts w:cstheme="minorHAnsi"/>
          <w:sz w:val="23"/>
          <w:szCs w:val="23"/>
        </w:rPr>
        <w:t xml:space="preserve"> </w:t>
      </w:r>
      <w:r w:rsidR="00E64689">
        <w:rPr>
          <w:sz w:val="23"/>
          <w:szCs w:val="23"/>
        </w:rPr>
        <w:t>besteht aus Aluminiump</w:t>
      </w:r>
      <w:r w:rsidR="00E96FC4">
        <w:rPr>
          <w:sz w:val="23"/>
          <w:szCs w:val="23"/>
        </w:rPr>
        <w:t>rofilen, die</w:t>
      </w:r>
      <w:r w:rsidR="009105C9">
        <w:rPr>
          <w:sz w:val="23"/>
          <w:szCs w:val="23"/>
        </w:rPr>
        <w:t xml:space="preserve"> auf Gehrung geschnitten und</w:t>
      </w:r>
      <w:r w:rsidR="00E96FC4">
        <w:rPr>
          <w:sz w:val="23"/>
          <w:szCs w:val="23"/>
        </w:rPr>
        <w:t xml:space="preserve"> mittels Eckwinkeln zu einem umlaufenden Rahm</w:t>
      </w:r>
      <w:r w:rsidR="00F3630E">
        <w:rPr>
          <w:sz w:val="23"/>
          <w:szCs w:val="23"/>
        </w:rPr>
        <w:t xml:space="preserve">en montiert werden. </w:t>
      </w:r>
      <w:r w:rsidR="00E64689">
        <w:rPr>
          <w:rFonts w:cstheme="minorHAnsi"/>
          <w:sz w:val="23"/>
          <w:szCs w:val="23"/>
        </w:rPr>
        <w:t xml:space="preserve">Der schmale Rahmen ist 12 mm tief und hat eine filigrane Ansicht von 3,5 mm. Eine leichte Fase am Außenrand sorgt für eine schmale Optik. Die Abschlussleiste wird seitlich über den Schraubenkopf geschoben und verschließt somit den Rahmen. Diese hat mittig eine Bohrung </w:t>
      </w:r>
      <w:r w:rsidR="00E64689" w:rsidRPr="004328EA">
        <w:rPr>
          <w:rFonts w:cs="Arial"/>
          <w:sz w:val="23"/>
          <w:szCs w:val="23"/>
        </w:rPr>
        <w:t>ᴓ</w:t>
      </w:r>
      <w:r w:rsidR="00E64689" w:rsidRPr="004328EA">
        <w:rPr>
          <w:sz w:val="23"/>
          <w:szCs w:val="23"/>
        </w:rPr>
        <w:t xml:space="preserve"> 4,2 mm</w:t>
      </w:r>
      <w:r w:rsidR="00E64689">
        <w:rPr>
          <w:sz w:val="23"/>
          <w:szCs w:val="23"/>
        </w:rPr>
        <w:t xml:space="preserve">, durch die man die Schraube mit einem Inbus-Schlüssel mit Kugelkopf betätigen kann. Der Inbus-Schlüssel kann somit um 30° schräg gestellt werden und komfortabel die Schraube betätigen. Der Rahmen ist daher diebstahlsicher und </w:t>
      </w:r>
      <w:proofErr w:type="spellStart"/>
      <w:r w:rsidR="00E64689">
        <w:rPr>
          <w:sz w:val="23"/>
          <w:szCs w:val="23"/>
        </w:rPr>
        <w:t>vandalismussicher</w:t>
      </w:r>
      <w:proofErr w:type="spellEnd"/>
      <w:r w:rsidR="00E64689">
        <w:rPr>
          <w:sz w:val="23"/>
          <w:szCs w:val="23"/>
        </w:rPr>
        <w:t xml:space="preserve"> verschlossen.</w:t>
      </w:r>
    </w:p>
    <w:p w:rsidR="006C3AC1" w:rsidRDefault="00E64689" w:rsidP="00E64689">
      <w:pPr>
        <w:spacing w:after="0" w:line="240" w:lineRule="auto"/>
        <w:rPr>
          <w:rFonts w:cstheme="minorHAnsi"/>
          <w:sz w:val="23"/>
          <w:szCs w:val="23"/>
        </w:rPr>
      </w:pPr>
      <w:r>
        <w:rPr>
          <w:sz w:val="23"/>
          <w:szCs w:val="23"/>
        </w:rPr>
        <w:t xml:space="preserve">Die Profile sind </w:t>
      </w:r>
      <w:r w:rsidR="00E96FC4" w:rsidRPr="002D2091">
        <w:rPr>
          <w:sz w:val="23"/>
          <w:szCs w:val="23"/>
        </w:rPr>
        <w:t xml:space="preserve">aus Aluminium in eloxiert </w:t>
      </w:r>
      <w:proofErr w:type="spellStart"/>
      <w:r w:rsidR="00E96FC4" w:rsidRPr="002D2091">
        <w:rPr>
          <w:sz w:val="23"/>
          <w:szCs w:val="23"/>
        </w:rPr>
        <w:t>silber</w:t>
      </w:r>
      <w:proofErr w:type="spellEnd"/>
      <w:r w:rsidR="00E96FC4" w:rsidRPr="002D2091">
        <w:rPr>
          <w:sz w:val="23"/>
          <w:szCs w:val="23"/>
        </w:rPr>
        <w:t xml:space="preserve"> E6EV1, mit einer Schichtdicke von 20 </w:t>
      </w:r>
      <w:proofErr w:type="spellStart"/>
      <w:r w:rsidR="00E96FC4" w:rsidRPr="002D2091">
        <w:rPr>
          <w:rFonts w:cs="Arial"/>
          <w:sz w:val="23"/>
          <w:szCs w:val="23"/>
        </w:rPr>
        <w:t>μ</w:t>
      </w:r>
      <w:r w:rsidR="00E96FC4" w:rsidRPr="002D2091">
        <w:rPr>
          <w:sz w:val="23"/>
          <w:szCs w:val="23"/>
        </w:rPr>
        <w:t>m</w:t>
      </w:r>
      <w:proofErr w:type="spellEnd"/>
      <w:r w:rsidR="00E96FC4" w:rsidRPr="002D2091">
        <w:rPr>
          <w:sz w:val="23"/>
          <w:szCs w:val="23"/>
        </w:rPr>
        <w:t>.</w:t>
      </w:r>
      <w:r w:rsidR="00633CDE">
        <w:rPr>
          <w:sz w:val="23"/>
          <w:szCs w:val="23"/>
        </w:rPr>
        <w:t xml:space="preserve"> Al</w:t>
      </w:r>
      <w:r w:rsidR="0002249E">
        <w:rPr>
          <w:sz w:val="23"/>
          <w:szCs w:val="23"/>
        </w:rPr>
        <w:t xml:space="preserve">s Träger des Einlegers </w:t>
      </w:r>
      <w:r w:rsidR="00633CDE">
        <w:rPr>
          <w:sz w:val="23"/>
          <w:szCs w:val="23"/>
        </w:rPr>
        <w:t>dient ein 1 mm starkes, eloxiertes Aluminiumblech.</w:t>
      </w:r>
      <w:r w:rsidR="00365026">
        <w:rPr>
          <w:rFonts w:cstheme="minorHAnsi"/>
          <w:sz w:val="23"/>
          <w:szCs w:val="23"/>
        </w:rPr>
        <w:t xml:space="preserve"> </w:t>
      </w:r>
      <w:r w:rsidR="00F92C3A" w:rsidRPr="000D6B1B">
        <w:rPr>
          <w:rFonts w:cstheme="minorHAnsi"/>
          <w:sz w:val="23"/>
          <w:szCs w:val="23"/>
        </w:rPr>
        <w:t xml:space="preserve">Ideal geschützt wird </w:t>
      </w:r>
      <w:r w:rsidR="00F92C3A">
        <w:rPr>
          <w:rFonts w:cstheme="minorHAnsi"/>
          <w:sz w:val="23"/>
          <w:szCs w:val="23"/>
        </w:rPr>
        <w:t xml:space="preserve">der Beschriftungsträger </w:t>
      </w:r>
      <w:r w:rsidR="00261AF4">
        <w:rPr>
          <w:rFonts w:cstheme="minorHAnsi"/>
          <w:sz w:val="23"/>
          <w:szCs w:val="23"/>
        </w:rPr>
        <w:t>durch</w:t>
      </w:r>
      <w:r w:rsidR="00261AF4">
        <w:rPr>
          <w:sz w:val="23"/>
          <w:szCs w:val="23"/>
        </w:rPr>
        <w:t xml:space="preserve"> </w:t>
      </w:r>
      <w:r w:rsidR="00F92C3A" w:rsidRPr="000D6B1B">
        <w:rPr>
          <w:rFonts w:cstheme="minorHAnsi"/>
          <w:sz w:val="23"/>
          <w:szCs w:val="23"/>
        </w:rPr>
        <w:t xml:space="preserve">eine Kunststoffscheibe aus PET, die einseitig </w:t>
      </w:r>
      <w:proofErr w:type="spellStart"/>
      <w:r w:rsidR="00F92C3A" w:rsidRPr="000D6B1B">
        <w:rPr>
          <w:rFonts w:cstheme="minorHAnsi"/>
          <w:sz w:val="23"/>
          <w:szCs w:val="23"/>
        </w:rPr>
        <w:t>antireflex</w:t>
      </w:r>
      <w:proofErr w:type="spellEnd"/>
      <w:r w:rsidR="00F92C3A" w:rsidRPr="000D6B1B">
        <w:rPr>
          <w:rFonts w:cstheme="minorHAnsi"/>
          <w:sz w:val="23"/>
          <w:szCs w:val="23"/>
        </w:rPr>
        <w:t xml:space="preserve">, einseitig klar und beidseitig </w:t>
      </w:r>
      <w:proofErr w:type="spellStart"/>
      <w:r w:rsidR="00F92C3A" w:rsidRPr="000D6B1B">
        <w:rPr>
          <w:rFonts w:cstheme="minorHAnsi"/>
          <w:sz w:val="23"/>
          <w:szCs w:val="23"/>
        </w:rPr>
        <w:t>foliert</w:t>
      </w:r>
      <w:proofErr w:type="spellEnd"/>
      <w:r w:rsidR="00F92C3A">
        <w:rPr>
          <w:rFonts w:cstheme="minorHAnsi"/>
          <w:sz w:val="23"/>
          <w:szCs w:val="23"/>
        </w:rPr>
        <w:t xml:space="preserve"> ist. Die Kunststoffscheibe ist 2</w:t>
      </w:r>
      <w:r w:rsidR="00F92C3A" w:rsidRPr="000D6B1B">
        <w:rPr>
          <w:rFonts w:cstheme="minorHAnsi"/>
          <w:sz w:val="23"/>
          <w:szCs w:val="23"/>
        </w:rPr>
        <w:t xml:space="preserve"> mm dick. </w:t>
      </w:r>
      <w:r w:rsidR="00261AF4" w:rsidRPr="00666710">
        <w:rPr>
          <w:sz w:val="23"/>
          <w:szCs w:val="23"/>
        </w:rPr>
        <w:t>Der ei</w:t>
      </w:r>
      <w:r w:rsidR="00633CDE">
        <w:rPr>
          <w:sz w:val="23"/>
          <w:szCs w:val="23"/>
        </w:rPr>
        <w:t xml:space="preserve">nfache Wechsel des </w:t>
      </w:r>
      <w:r w:rsidR="00E77B9B">
        <w:rPr>
          <w:rFonts w:cstheme="minorHAnsi"/>
          <w:sz w:val="23"/>
          <w:szCs w:val="23"/>
        </w:rPr>
        <w:t>Beschriftungsträger</w:t>
      </w:r>
      <w:r w:rsidR="00E77B9B">
        <w:rPr>
          <w:sz w:val="23"/>
          <w:szCs w:val="23"/>
        </w:rPr>
        <w:t>s</w:t>
      </w:r>
      <w:r w:rsidR="00BF59F1">
        <w:rPr>
          <w:sz w:val="23"/>
          <w:szCs w:val="23"/>
        </w:rPr>
        <w:t xml:space="preserve"> </w:t>
      </w:r>
      <w:r w:rsidR="00261AF4" w:rsidRPr="00666710">
        <w:rPr>
          <w:sz w:val="23"/>
          <w:szCs w:val="23"/>
        </w:rPr>
        <w:t>erfolgt</w:t>
      </w:r>
      <w:r w:rsidR="00261AF4">
        <w:rPr>
          <w:sz w:val="23"/>
          <w:szCs w:val="23"/>
        </w:rPr>
        <w:t xml:space="preserve"> einseitig</w:t>
      </w:r>
      <w:r w:rsidR="00261AF4" w:rsidRPr="00666710">
        <w:rPr>
          <w:sz w:val="23"/>
          <w:szCs w:val="23"/>
        </w:rPr>
        <w:t xml:space="preserve"> </w:t>
      </w:r>
      <w:r w:rsidR="00261AF4">
        <w:rPr>
          <w:sz w:val="23"/>
          <w:szCs w:val="23"/>
        </w:rPr>
        <w:t>nach oben oder zur Seite mit Hilfe des</w:t>
      </w:r>
      <w:r w:rsidR="00261AF4" w:rsidRPr="00666710">
        <w:rPr>
          <w:sz w:val="23"/>
          <w:szCs w:val="23"/>
        </w:rPr>
        <w:t xml:space="preserve"> </w:t>
      </w:r>
      <w:r w:rsidR="00261AF4">
        <w:rPr>
          <w:sz w:val="23"/>
          <w:szCs w:val="23"/>
        </w:rPr>
        <w:t>Inbus-Schlüssels in Größe 2,5 mit Kugelkopf</w:t>
      </w:r>
      <w:r w:rsidR="00261AF4" w:rsidRPr="000D6B1B">
        <w:rPr>
          <w:rFonts w:cstheme="minorHAnsi"/>
          <w:sz w:val="23"/>
          <w:szCs w:val="23"/>
        </w:rPr>
        <w:t>.</w:t>
      </w:r>
      <w:r w:rsidR="00365026">
        <w:rPr>
          <w:sz w:val="23"/>
          <w:szCs w:val="23"/>
        </w:rPr>
        <w:t xml:space="preserve"> </w:t>
      </w:r>
      <w:r w:rsidR="00F92C3A" w:rsidRPr="000D6B1B">
        <w:rPr>
          <w:rFonts w:cstheme="minorHAnsi"/>
          <w:sz w:val="23"/>
          <w:szCs w:val="23"/>
        </w:rPr>
        <w:t>Separate Gestaltung des Einlegers kann durch die Unterteilung der Orient</w:t>
      </w:r>
      <w:r w:rsidR="007A7E6E">
        <w:rPr>
          <w:rFonts w:cstheme="minorHAnsi"/>
          <w:sz w:val="23"/>
          <w:szCs w:val="23"/>
        </w:rPr>
        <w:t>ierungstafel mit einer Trennleiste</w:t>
      </w:r>
      <w:r w:rsidR="00F92C3A" w:rsidRPr="000D6B1B">
        <w:rPr>
          <w:rFonts w:cstheme="minorHAnsi"/>
          <w:sz w:val="23"/>
          <w:szCs w:val="23"/>
        </w:rPr>
        <w:t xml:space="preserve"> erfolgen.</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072"/>
      </w:tblGrid>
      <w:tr w:rsidR="00E64689" w:rsidTr="00427C99">
        <w:trPr>
          <w:trHeight w:val="311"/>
        </w:trPr>
        <w:tc>
          <w:tcPr>
            <w:tcW w:w="9072" w:type="dxa"/>
            <w:tcBorders>
              <w:top w:val="nil"/>
              <w:bottom w:val="single" w:sz="2" w:space="0" w:color="auto"/>
              <w:tl2br w:val="nil"/>
              <w:tr2bl w:val="nil"/>
            </w:tcBorders>
          </w:tcPr>
          <w:p w:rsidR="00E64689" w:rsidRDefault="00E64689" w:rsidP="00427C99">
            <w:pPr>
              <w:spacing w:after="0" w:line="240" w:lineRule="auto"/>
              <w:rPr>
                <w:rFonts w:cs="Arial"/>
                <w:sz w:val="23"/>
                <w:szCs w:val="23"/>
              </w:rPr>
            </w:pPr>
          </w:p>
        </w:tc>
      </w:tr>
      <w:tr w:rsidR="00E64689" w:rsidTr="00427C99">
        <w:trPr>
          <w:trHeight w:val="204"/>
        </w:trPr>
        <w:tc>
          <w:tcPr>
            <w:tcW w:w="9072" w:type="dxa"/>
            <w:tcBorders>
              <w:top w:val="single" w:sz="2" w:space="0" w:color="auto"/>
              <w:tl2br w:val="nil"/>
              <w:tr2bl w:val="nil"/>
            </w:tcBorders>
          </w:tcPr>
          <w:p w:rsidR="00E64689" w:rsidRDefault="00E64689" w:rsidP="00427C99">
            <w:pPr>
              <w:spacing w:after="0" w:line="240" w:lineRule="auto"/>
              <w:jc w:val="center"/>
              <w:rPr>
                <w:rFonts w:cs="Arial"/>
                <w:sz w:val="23"/>
                <w:szCs w:val="23"/>
              </w:rPr>
            </w:pPr>
          </w:p>
        </w:tc>
      </w:tr>
    </w:tbl>
    <w:p w:rsidR="00F92C3A" w:rsidRPr="000D6B1B" w:rsidRDefault="00F92C3A" w:rsidP="00F92C3A">
      <w:pPr>
        <w:spacing w:after="0" w:line="240" w:lineRule="auto"/>
        <w:rPr>
          <w:rFonts w:cstheme="minorHAnsi"/>
          <w:sz w:val="23"/>
          <w:szCs w:val="23"/>
        </w:rPr>
      </w:pPr>
      <w:r w:rsidRPr="000D6B1B">
        <w:rPr>
          <w:rFonts w:cstheme="minorHAnsi"/>
          <w:noProof/>
          <w:sz w:val="23"/>
          <w:szCs w:val="23"/>
          <w:lang w:eastAsia="de-DE"/>
        </w:rPr>
        <mc:AlternateContent>
          <mc:Choice Requires="wps">
            <w:drawing>
              <wp:anchor distT="0" distB="0" distL="114300" distR="114300" simplePos="0" relativeHeight="251663360" behindDoc="1" locked="0" layoutInCell="1" allowOverlap="1" wp14:anchorId="5E4450B2" wp14:editId="7DD89AFF">
                <wp:simplePos x="0" y="0"/>
                <wp:positionH relativeFrom="margin">
                  <wp:align>right</wp:align>
                </wp:positionH>
                <wp:positionV relativeFrom="paragraph">
                  <wp:posOffset>33020</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10" name="Ellipse 10"/>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F92C3A" w:rsidRDefault="00F92C3A" w:rsidP="00F92C3A">
                            <w:pPr>
                              <w:jc w:val="center"/>
                            </w:pPr>
                            <w:r>
                              <w:rPr>
                                <w:b/>
                                <w:color w:val="000000" w:themeColor="text1"/>
                                <w:sz w:val="28"/>
                                <w:szCs w:val="28"/>
                              </w:rPr>
                              <w:t>G</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0" o:spid="_x0000_s1032" style="position:absolute;margin-left:-15.2pt;margin-top:2.6pt;width:36pt;height:33.95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" fillcolor="red" strokecolor="windowText" strokeweight="2pt">
                <v:textbox>
                  <w:txbxContent>
                    <w:p w:rsidR="00F92C3A" w:rsidRDefault="00F92C3A" w:rsidP="00F92C3A">
                      <w:pPr>
                        <w:jc w:val="center"/>
                      </w:pPr>
                      <w:r>
                        <w:rPr>
                          <w:b/>
                          <w:color w:val="000000" w:themeColor="text1"/>
                          <w:sz w:val="28"/>
                          <w:szCs w:val="28"/>
                        </w:rPr>
                        <w:t>G</w:t>
                      </w:r>
                      <w:r>
                        <w:t>S</w:t>
                      </w:r>
                    </w:p>
                  </w:txbxContent>
                </v:textbox>
                <w10:wrap type="tight" anchorx="margin"/>
              </v:oval>
            </w:pict>
          </mc:Fallback>
        </mc:AlternateContent>
      </w:r>
      <w:r w:rsidRPr="000D6B1B">
        <w:rPr>
          <w:rFonts w:cstheme="minorHAnsi"/>
          <w:sz w:val="23"/>
          <w:szCs w:val="23"/>
        </w:rPr>
        <w:t xml:space="preserve">Bezeichnung: </w:t>
      </w:r>
      <w:r w:rsidRPr="000D6B1B">
        <w:rPr>
          <w:rFonts w:cstheme="minorHAnsi"/>
          <w:sz w:val="23"/>
          <w:szCs w:val="23"/>
        </w:rPr>
        <w:tab/>
      </w:r>
      <w:r w:rsidRPr="000D6B1B">
        <w:rPr>
          <w:rFonts w:cstheme="minorHAnsi"/>
          <w:sz w:val="23"/>
          <w:szCs w:val="23"/>
        </w:rPr>
        <w:tab/>
      </w:r>
      <w:r w:rsidRPr="000D6B1B">
        <w:rPr>
          <w:rFonts w:cstheme="minorHAnsi"/>
          <w:sz w:val="23"/>
          <w:szCs w:val="23"/>
        </w:rPr>
        <w:tab/>
      </w:r>
      <w:r w:rsidR="000558C5">
        <w:rPr>
          <w:rFonts w:cstheme="minorHAnsi"/>
          <w:b/>
          <w:sz w:val="23"/>
          <w:szCs w:val="23"/>
        </w:rPr>
        <w:t>System 12</w:t>
      </w:r>
      <w:r w:rsidRPr="000D6B1B">
        <w:rPr>
          <w:rFonts w:cstheme="minorHAnsi"/>
          <w:b/>
          <w:sz w:val="23"/>
          <w:szCs w:val="23"/>
        </w:rPr>
        <w:t xml:space="preserve"> - Orientierungstafel, freistehend</w:t>
      </w:r>
      <w:r w:rsidRPr="000D6B1B">
        <w:rPr>
          <w:rFonts w:cstheme="minorHAnsi"/>
          <w:sz w:val="23"/>
          <w:szCs w:val="23"/>
        </w:rPr>
        <w:tab/>
      </w:r>
      <w:r w:rsidRPr="000D6B1B">
        <w:rPr>
          <w:rFonts w:cstheme="minorHAnsi"/>
          <w:sz w:val="23"/>
          <w:szCs w:val="23"/>
        </w:rPr>
        <w:tab/>
        <w:t xml:space="preserve"> </w:t>
      </w:r>
    </w:p>
    <w:p w:rsidR="00F92C3A" w:rsidRPr="000D6B1B" w:rsidRDefault="00F92C3A" w:rsidP="00F92C3A">
      <w:pPr>
        <w:spacing w:after="0" w:line="240" w:lineRule="auto"/>
        <w:rPr>
          <w:rFonts w:cstheme="minorHAnsi"/>
          <w:sz w:val="23"/>
          <w:szCs w:val="23"/>
        </w:rPr>
      </w:pPr>
      <w:r w:rsidRPr="000D6B1B">
        <w:rPr>
          <w:rFonts w:cstheme="minorHAnsi"/>
          <w:sz w:val="23"/>
          <w:szCs w:val="23"/>
        </w:rPr>
        <w:t>Papiereinleger:</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Schildaußenmaß:</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p>
    <w:p w:rsidR="0002249E" w:rsidRDefault="00E96FC4" w:rsidP="00F92C3A">
      <w:pPr>
        <w:spacing w:after="0" w:line="240" w:lineRule="auto"/>
        <w:rPr>
          <w:rFonts w:cstheme="minorHAnsi"/>
          <w:sz w:val="23"/>
          <w:szCs w:val="23"/>
        </w:rPr>
      </w:pPr>
      <w:r>
        <w:rPr>
          <w:rFonts w:cstheme="minorHAnsi"/>
          <w:sz w:val="23"/>
          <w:szCs w:val="23"/>
        </w:rPr>
        <w:t>Die Orientierungstafel System 12</w:t>
      </w:r>
      <w:r w:rsidR="00F92C3A" w:rsidRPr="000D6B1B">
        <w:rPr>
          <w:rFonts w:cstheme="minorHAnsi"/>
          <w:sz w:val="23"/>
          <w:szCs w:val="23"/>
        </w:rPr>
        <w:t xml:space="preserve"> </w:t>
      </w:r>
      <w:r w:rsidR="004F14BB">
        <w:rPr>
          <w:sz w:val="23"/>
          <w:szCs w:val="23"/>
        </w:rPr>
        <w:t>besteht aus Aluminiumprofilen</w:t>
      </w:r>
      <w:r>
        <w:rPr>
          <w:sz w:val="23"/>
          <w:szCs w:val="23"/>
        </w:rPr>
        <w:t>, die</w:t>
      </w:r>
      <w:r w:rsidR="004F14BB">
        <w:rPr>
          <w:sz w:val="23"/>
          <w:szCs w:val="23"/>
        </w:rPr>
        <w:t xml:space="preserve"> auf Gehrung geschnitten und</w:t>
      </w:r>
      <w:r>
        <w:rPr>
          <w:sz w:val="23"/>
          <w:szCs w:val="23"/>
        </w:rPr>
        <w:t xml:space="preserve"> mittels Eckwinkeln zu einem umlaufenden</w:t>
      </w:r>
      <w:r w:rsidR="00917640">
        <w:rPr>
          <w:sz w:val="23"/>
          <w:szCs w:val="23"/>
        </w:rPr>
        <w:t xml:space="preserve">, stabilen </w:t>
      </w:r>
      <w:r>
        <w:rPr>
          <w:sz w:val="23"/>
          <w:szCs w:val="23"/>
        </w:rPr>
        <w:t>Rahm</w:t>
      </w:r>
      <w:r w:rsidR="00365026">
        <w:rPr>
          <w:sz w:val="23"/>
          <w:szCs w:val="23"/>
        </w:rPr>
        <w:t>en montiert werden</w:t>
      </w:r>
      <w:r w:rsidR="004F14BB">
        <w:rPr>
          <w:sz w:val="23"/>
          <w:szCs w:val="23"/>
        </w:rPr>
        <w:t xml:space="preserve">. </w:t>
      </w:r>
      <w:r w:rsidR="0002249E">
        <w:rPr>
          <w:rFonts w:cstheme="minorHAnsi"/>
          <w:sz w:val="23"/>
          <w:szCs w:val="23"/>
        </w:rPr>
        <w:t>Der schmale Rahmen ist 32 mm tief und hat ei</w:t>
      </w:r>
      <w:r w:rsidR="00917640">
        <w:rPr>
          <w:rFonts w:cstheme="minorHAnsi"/>
          <w:sz w:val="23"/>
          <w:szCs w:val="23"/>
        </w:rPr>
        <w:t>ne filigrane Ansicht von 8</w:t>
      </w:r>
      <w:r w:rsidR="0002249E">
        <w:rPr>
          <w:rFonts w:cstheme="minorHAnsi"/>
          <w:sz w:val="23"/>
          <w:szCs w:val="23"/>
        </w:rPr>
        <w:t xml:space="preserve"> mm. Eine leichte Fase am Außenrand sorgt für eine schmale Optik.</w:t>
      </w:r>
    </w:p>
    <w:p w:rsidR="00365026" w:rsidRDefault="00E96FC4" w:rsidP="00F92C3A">
      <w:pPr>
        <w:spacing w:after="0" w:line="240" w:lineRule="auto"/>
        <w:rPr>
          <w:rFonts w:cstheme="minorHAnsi"/>
          <w:sz w:val="23"/>
          <w:szCs w:val="23"/>
        </w:rPr>
      </w:pPr>
      <w:r>
        <w:rPr>
          <w:sz w:val="23"/>
          <w:szCs w:val="23"/>
        </w:rPr>
        <w:t>Der Rahmen ist</w:t>
      </w:r>
      <w:r w:rsidRPr="002D2091">
        <w:rPr>
          <w:sz w:val="23"/>
          <w:szCs w:val="23"/>
        </w:rPr>
        <w:t xml:space="preserve"> aus Aluminium in eloxiert </w:t>
      </w:r>
      <w:proofErr w:type="spellStart"/>
      <w:r w:rsidRPr="002D2091">
        <w:rPr>
          <w:sz w:val="23"/>
          <w:szCs w:val="23"/>
        </w:rPr>
        <w:t>silber</w:t>
      </w:r>
      <w:proofErr w:type="spellEnd"/>
      <w:r w:rsidRPr="002D2091">
        <w:rPr>
          <w:sz w:val="23"/>
          <w:szCs w:val="23"/>
        </w:rPr>
        <w:t xml:space="preserve"> E6EV1, mit einer Schichtdicke von 20 </w:t>
      </w:r>
      <w:proofErr w:type="spellStart"/>
      <w:r w:rsidRPr="002D2091">
        <w:rPr>
          <w:rFonts w:cs="Arial"/>
          <w:sz w:val="23"/>
          <w:szCs w:val="23"/>
        </w:rPr>
        <w:t>μ</w:t>
      </w:r>
      <w:r w:rsidRPr="002D2091">
        <w:rPr>
          <w:sz w:val="23"/>
          <w:szCs w:val="23"/>
        </w:rPr>
        <w:t>m</w:t>
      </w:r>
      <w:proofErr w:type="spellEnd"/>
      <w:r w:rsidRPr="002D2091">
        <w:rPr>
          <w:sz w:val="23"/>
          <w:szCs w:val="23"/>
        </w:rPr>
        <w:t>.</w:t>
      </w:r>
      <w:r>
        <w:rPr>
          <w:rFonts w:cstheme="minorHAnsi"/>
          <w:sz w:val="23"/>
          <w:szCs w:val="23"/>
        </w:rPr>
        <w:t xml:space="preserve"> </w:t>
      </w:r>
      <w:r w:rsidR="00F92C3A" w:rsidRPr="000D6B1B">
        <w:rPr>
          <w:rFonts w:cstheme="minorHAnsi"/>
          <w:sz w:val="23"/>
          <w:szCs w:val="23"/>
        </w:rPr>
        <w:t xml:space="preserve">Die freistehende Orientierungstafel kann doppelseitig beschriftet werden und steht auf einem Tellerfuß aus </w:t>
      </w:r>
      <w:r w:rsidR="00365026">
        <w:rPr>
          <w:rFonts w:cstheme="minorHAnsi"/>
          <w:sz w:val="23"/>
          <w:szCs w:val="23"/>
        </w:rPr>
        <w:t xml:space="preserve">Stahlblech, anthrazit-metallic. </w:t>
      </w:r>
      <w:r w:rsidR="00BF59F1">
        <w:rPr>
          <w:sz w:val="23"/>
          <w:szCs w:val="23"/>
        </w:rPr>
        <w:t>Als Träger des Einlegers dient ein 1 mm starkes, eloxiertes Aluminiumblech.</w:t>
      </w:r>
      <w:r w:rsidR="00BF59F1">
        <w:rPr>
          <w:rFonts w:cstheme="minorHAnsi"/>
          <w:sz w:val="23"/>
          <w:szCs w:val="23"/>
        </w:rPr>
        <w:t xml:space="preserve"> </w:t>
      </w:r>
      <w:r w:rsidR="00BF59F1" w:rsidRPr="000D6B1B">
        <w:rPr>
          <w:rFonts w:cstheme="minorHAnsi"/>
          <w:sz w:val="23"/>
          <w:szCs w:val="23"/>
        </w:rPr>
        <w:t xml:space="preserve">Ideal geschützt wird </w:t>
      </w:r>
      <w:r w:rsidR="00BF59F1">
        <w:rPr>
          <w:rFonts w:cstheme="minorHAnsi"/>
          <w:sz w:val="23"/>
          <w:szCs w:val="23"/>
        </w:rPr>
        <w:t>der Beschriftungsträger durch</w:t>
      </w:r>
      <w:r w:rsidR="00BF59F1">
        <w:rPr>
          <w:sz w:val="23"/>
          <w:szCs w:val="23"/>
        </w:rPr>
        <w:t xml:space="preserve"> </w:t>
      </w:r>
      <w:r w:rsidR="00BF59F1" w:rsidRPr="000D6B1B">
        <w:rPr>
          <w:rFonts w:cstheme="minorHAnsi"/>
          <w:sz w:val="23"/>
          <w:szCs w:val="23"/>
        </w:rPr>
        <w:t xml:space="preserve">eine Kunststoffscheibe aus PET, die einseitig </w:t>
      </w:r>
      <w:proofErr w:type="spellStart"/>
      <w:r w:rsidR="00BF59F1" w:rsidRPr="000D6B1B">
        <w:rPr>
          <w:rFonts w:cstheme="minorHAnsi"/>
          <w:sz w:val="23"/>
          <w:szCs w:val="23"/>
        </w:rPr>
        <w:t>antireflex</w:t>
      </w:r>
      <w:proofErr w:type="spellEnd"/>
      <w:r w:rsidR="00BF59F1" w:rsidRPr="000D6B1B">
        <w:rPr>
          <w:rFonts w:cstheme="minorHAnsi"/>
          <w:sz w:val="23"/>
          <w:szCs w:val="23"/>
        </w:rPr>
        <w:t xml:space="preserve">, einseitig klar und beidseitig </w:t>
      </w:r>
      <w:proofErr w:type="spellStart"/>
      <w:r w:rsidR="00BF59F1" w:rsidRPr="000D6B1B">
        <w:rPr>
          <w:rFonts w:cstheme="minorHAnsi"/>
          <w:sz w:val="23"/>
          <w:szCs w:val="23"/>
        </w:rPr>
        <w:t>foliert</w:t>
      </w:r>
      <w:proofErr w:type="spellEnd"/>
      <w:r w:rsidR="00BF59F1">
        <w:rPr>
          <w:rFonts w:cstheme="minorHAnsi"/>
          <w:sz w:val="23"/>
          <w:szCs w:val="23"/>
        </w:rPr>
        <w:t xml:space="preserve"> ist.</w:t>
      </w:r>
      <w:r w:rsidR="00F92C3A">
        <w:rPr>
          <w:rFonts w:cstheme="minorHAnsi"/>
          <w:sz w:val="23"/>
          <w:szCs w:val="23"/>
        </w:rPr>
        <w:t xml:space="preserve"> Die Kunststoffscheibe ist 2</w:t>
      </w:r>
      <w:r w:rsidR="00F92C3A" w:rsidRPr="000D6B1B">
        <w:rPr>
          <w:rFonts w:cstheme="minorHAnsi"/>
          <w:sz w:val="23"/>
          <w:szCs w:val="23"/>
        </w:rPr>
        <w:t xml:space="preserve"> mm </w:t>
      </w:r>
      <w:r w:rsidR="00F92C3A">
        <w:rPr>
          <w:rFonts w:cstheme="minorHAnsi"/>
          <w:sz w:val="23"/>
          <w:szCs w:val="23"/>
        </w:rPr>
        <w:t>dick</w:t>
      </w:r>
      <w:r w:rsidR="00F92C3A" w:rsidRPr="000D6B1B">
        <w:rPr>
          <w:rFonts w:cstheme="minorHAnsi"/>
          <w:sz w:val="23"/>
          <w:szCs w:val="23"/>
        </w:rPr>
        <w:t xml:space="preserve">. </w:t>
      </w:r>
      <w:r w:rsidRPr="00666710">
        <w:rPr>
          <w:sz w:val="23"/>
          <w:szCs w:val="23"/>
        </w:rPr>
        <w:t xml:space="preserve">Der einfache Wechsel des </w:t>
      </w:r>
      <w:r w:rsidR="00E77B9B">
        <w:rPr>
          <w:rFonts w:cstheme="minorHAnsi"/>
          <w:sz w:val="23"/>
          <w:szCs w:val="23"/>
        </w:rPr>
        <w:t>Beschriftungsträger</w:t>
      </w:r>
      <w:r w:rsidR="00BF59F1">
        <w:rPr>
          <w:sz w:val="23"/>
          <w:szCs w:val="23"/>
        </w:rPr>
        <w:t xml:space="preserve">s </w:t>
      </w:r>
      <w:r w:rsidRPr="00666710">
        <w:rPr>
          <w:sz w:val="23"/>
          <w:szCs w:val="23"/>
        </w:rPr>
        <w:t>erfolgt</w:t>
      </w:r>
      <w:r>
        <w:rPr>
          <w:sz w:val="23"/>
          <w:szCs w:val="23"/>
        </w:rPr>
        <w:t xml:space="preserve"> einseitig</w:t>
      </w:r>
      <w:r w:rsidRPr="00666710">
        <w:rPr>
          <w:sz w:val="23"/>
          <w:szCs w:val="23"/>
        </w:rPr>
        <w:t xml:space="preserve"> </w:t>
      </w:r>
      <w:r>
        <w:rPr>
          <w:sz w:val="23"/>
          <w:szCs w:val="23"/>
        </w:rPr>
        <w:t>nach oben mit Hilfe des</w:t>
      </w:r>
      <w:r w:rsidRPr="00666710">
        <w:rPr>
          <w:sz w:val="23"/>
          <w:szCs w:val="23"/>
        </w:rPr>
        <w:t xml:space="preserve"> </w:t>
      </w:r>
      <w:r>
        <w:rPr>
          <w:sz w:val="23"/>
          <w:szCs w:val="23"/>
        </w:rPr>
        <w:t>In</w:t>
      </w:r>
      <w:r w:rsidR="004F14BB">
        <w:rPr>
          <w:sz w:val="23"/>
          <w:szCs w:val="23"/>
        </w:rPr>
        <w:t>bus-Schlüssels</w:t>
      </w:r>
      <w:r w:rsidR="00F92C3A" w:rsidRPr="000D6B1B">
        <w:rPr>
          <w:rFonts w:cstheme="minorHAnsi"/>
          <w:sz w:val="23"/>
          <w:szCs w:val="23"/>
        </w:rPr>
        <w:t>. Separate Gestaltung des Einlegers kann durch die Unterteilung der Orient</w:t>
      </w:r>
      <w:r w:rsidR="007A7E6E">
        <w:rPr>
          <w:rFonts w:cstheme="minorHAnsi"/>
          <w:sz w:val="23"/>
          <w:szCs w:val="23"/>
        </w:rPr>
        <w:t>ierungstafel mit einer Trennleiste</w:t>
      </w:r>
      <w:r w:rsidR="00F92C3A" w:rsidRPr="000D6B1B">
        <w:rPr>
          <w:rFonts w:cstheme="minorHAnsi"/>
          <w:sz w:val="23"/>
          <w:szCs w:val="23"/>
        </w:rPr>
        <w:t xml:space="preserve"> erfolgen.</w:t>
      </w: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02249E" w:rsidRDefault="0002249E" w:rsidP="00F92C3A">
      <w:pPr>
        <w:spacing w:after="0" w:line="240" w:lineRule="auto"/>
        <w:rPr>
          <w:rFonts w:cstheme="minorHAnsi"/>
          <w:sz w:val="23"/>
          <w:szCs w:val="23"/>
        </w:rPr>
      </w:pPr>
    </w:p>
    <w:p w:rsidR="00F92C3A" w:rsidRPr="000D6B1B" w:rsidRDefault="00F92C3A" w:rsidP="00F92C3A">
      <w:pPr>
        <w:spacing w:after="0" w:line="240" w:lineRule="auto"/>
        <w:rPr>
          <w:rFonts w:cstheme="minorHAnsi"/>
          <w:sz w:val="23"/>
          <w:szCs w:val="23"/>
        </w:rPr>
      </w:pPr>
      <w:r w:rsidRPr="000D6B1B">
        <w:rPr>
          <w:rFonts w:cstheme="minorHAnsi"/>
          <w:noProof/>
          <w:sz w:val="23"/>
          <w:szCs w:val="23"/>
          <w:lang w:eastAsia="de-DE"/>
        </w:rPr>
        <w:lastRenderedPageBreak/>
        <mc:AlternateContent>
          <mc:Choice Requires="wps">
            <w:drawing>
              <wp:anchor distT="0" distB="0" distL="114300" distR="114300" simplePos="0" relativeHeight="251665408" behindDoc="1" locked="0" layoutInCell="1" allowOverlap="1" wp14:anchorId="396CCC4B" wp14:editId="1DE62214">
                <wp:simplePos x="0" y="0"/>
                <wp:positionH relativeFrom="margin">
                  <wp:align>right</wp:align>
                </wp:positionH>
                <wp:positionV relativeFrom="paragraph">
                  <wp:posOffset>33020</wp:posOffset>
                </wp:positionV>
                <wp:extent cx="457200" cy="431165"/>
                <wp:effectExtent l="0" t="0" r="19050" b="26035"/>
                <wp:wrapTight wrapText="bothSides">
                  <wp:wrapPolygon edited="0">
                    <wp:start x="5400" y="0"/>
                    <wp:lineTo x="0" y="3817"/>
                    <wp:lineTo x="0" y="17178"/>
                    <wp:lineTo x="4500" y="21950"/>
                    <wp:lineTo x="17100" y="21950"/>
                    <wp:lineTo x="21600" y="17178"/>
                    <wp:lineTo x="21600" y="3817"/>
                    <wp:lineTo x="16200" y="0"/>
                    <wp:lineTo x="5400" y="0"/>
                  </wp:wrapPolygon>
                </wp:wrapTight>
                <wp:docPr id="13" name="Ellipse 13"/>
                <wp:cNvGraphicFramePr/>
                <a:graphic xmlns:a="http://schemas.openxmlformats.org/drawingml/2006/main">
                  <a:graphicData uri="http://schemas.microsoft.com/office/word/2010/wordprocessingShape">
                    <wps:wsp>
                      <wps:cNvSpPr/>
                      <wps:spPr>
                        <a:xfrm>
                          <a:off x="0" y="0"/>
                          <a:ext cx="457200" cy="431165"/>
                        </a:xfrm>
                        <a:prstGeom prst="ellipse">
                          <a:avLst/>
                        </a:prstGeom>
                        <a:solidFill>
                          <a:srgbClr val="FF0000"/>
                        </a:solidFill>
                        <a:ln w="25400" cap="flat" cmpd="sng" algn="ctr">
                          <a:solidFill>
                            <a:sysClr val="windowText" lastClr="000000"/>
                          </a:solidFill>
                          <a:prstDash val="solid"/>
                        </a:ln>
                        <a:effectLst/>
                      </wps:spPr>
                      <wps:txbx>
                        <w:txbxContent>
                          <w:p w:rsidR="00F92C3A" w:rsidRDefault="00F92C3A" w:rsidP="00F92C3A">
                            <w:pPr>
                              <w:jc w:val="center"/>
                            </w:pPr>
                            <w:r>
                              <w:rPr>
                                <w:b/>
                                <w:color w:val="000000" w:themeColor="text1"/>
                                <w:sz w:val="28"/>
                                <w:szCs w:val="2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3" o:spid="_x0000_s1033" style="position:absolute;margin-left:-15.2pt;margin-top:2.6pt;width:36pt;height:33.95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" fillcolor="red" strokecolor="windowText" strokeweight="2pt">
                <v:textbox>
                  <w:txbxContent>
                    <w:p w:rsidR="00F92C3A" w:rsidRDefault="00F92C3A" w:rsidP="00F92C3A">
                      <w:pPr>
                        <w:jc w:val="center"/>
                      </w:pPr>
                      <w:r>
                        <w:rPr>
                          <w:b/>
                          <w:color w:val="000000" w:themeColor="text1"/>
                          <w:sz w:val="28"/>
                          <w:szCs w:val="28"/>
                        </w:rPr>
                        <w:t>H</w:t>
                      </w:r>
                    </w:p>
                  </w:txbxContent>
                </v:textbox>
                <w10:wrap type="tight" anchorx="margin"/>
              </v:oval>
            </w:pict>
          </mc:Fallback>
        </mc:AlternateContent>
      </w:r>
      <w:r w:rsidRPr="000D6B1B">
        <w:rPr>
          <w:rFonts w:cstheme="minorHAnsi"/>
          <w:sz w:val="23"/>
          <w:szCs w:val="23"/>
        </w:rPr>
        <w:t xml:space="preserve">Bezeichnung: </w:t>
      </w:r>
      <w:r w:rsidRPr="000D6B1B">
        <w:rPr>
          <w:rFonts w:cstheme="minorHAnsi"/>
          <w:sz w:val="23"/>
          <w:szCs w:val="23"/>
        </w:rPr>
        <w:tab/>
      </w:r>
      <w:r w:rsidRPr="000D6B1B">
        <w:rPr>
          <w:rFonts w:cstheme="minorHAnsi"/>
          <w:sz w:val="23"/>
          <w:szCs w:val="23"/>
        </w:rPr>
        <w:tab/>
      </w:r>
      <w:r w:rsidRPr="000D6B1B">
        <w:rPr>
          <w:rFonts w:cstheme="minorHAnsi"/>
          <w:sz w:val="23"/>
          <w:szCs w:val="23"/>
        </w:rPr>
        <w:tab/>
      </w:r>
      <w:r w:rsidR="000558C5">
        <w:rPr>
          <w:rFonts w:cstheme="minorHAnsi"/>
          <w:b/>
          <w:sz w:val="23"/>
          <w:szCs w:val="23"/>
        </w:rPr>
        <w:t>System 12</w:t>
      </w:r>
      <w:r w:rsidRPr="000D6B1B">
        <w:rPr>
          <w:rFonts w:cstheme="minorHAnsi"/>
          <w:b/>
          <w:sz w:val="23"/>
          <w:szCs w:val="23"/>
        </w:rPr>
        <w:t xml:space="preserve"> - Informationsständer, mobil</w:t>
      </w:r>
      <w:r w:rsidRPr="000D6B1B">
        <w:rPr>
          <w:rFonts w:cstheme="minorHAnsi"/>
          <w:sz w:val="23"/>
          <w:szCs w:val="23"/>
        </w:rPr>
        <w:tab/>
      </w:r>
    </w:p>
    <w:p w:rsidR="00F92C3A" w:rsidRPr="000D6B1B" w:rsidRDefault="00F92C3A" w:rsidP="00F92C3A">
      <w:pPr>
        <w:spacing w:after="0" w:line="240" w:lineRule="auto"/>
        <w:rPr>
          <w:rFonts w:cstheme="minorHAnsi"/>
          <w:sz w:val="23"/>
          <w:szCs w:val="23"/>
        </w:rPr>
      </w:pPr>
      <w:r w:rsidRPr="000D6B1B">
        <w:rPr>
          <w:rFonts w:cstheme="minorHAnsi"/>
          <w:sz w:val="23"/>
          <w:szCs w:val="23"/>
        </w:rPr>
        <w:t>Gesamthöhe:</w:t>
      </w:r>
      <w:r w:rsidRPr="000D6B1B">
        <w:rPr>
          <w:rFonts w:cstheme="minorHAnsi"/>
          <w:sz w:val="23"/>
          <w:szCs w:val="23"/>
        </w:rPr>
        <w:tab/>
      </w:r>
      <w:r w:rsidRPr="000D6B1B">
        <w:rPr>
          <w:rFonts w:cstheme="minorHAnsi"/>
          <w:sz w:val="23"/>
          <w:szCs w:val="23"/>
        </w:rPr>
        <w:tab/>
      </w:r>
      <w:r w:rsidRPr="000D6B1B">
        <w:rPr>
          <w:rFonts w:cstheme="minorHAnsi"/>
          <w:sz w:val="23"/>
          <w:szCs w:val="23"/>
        </w:rPr>
        <w:tab/>
        <w:t>(Höhe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Größe Kopfschild:</w:t>
      </w:r>
      <w:r w:rsidRPr="000D6B1B">
        <w:rPr>
          <w:rFonts w:cstheme="minorHAnsi"/>
          <w:sz w:val="23"/>
          <w:szCs w:val="23"/>
        </w:rPr>
        <w:tab/>
      </w:r>
      <w:r w:rsidRPr="000D6B1B">
        <w:rPr>
          <w:rFonts w:cstheme="minorHAnsi"/>
          <w:sz w:val="23"/>
          <w:szCs w:val="23"/>
        </w:rPr>
        <w:tab/>
        <w:t>(Breite x Höhe in mm)</w:t>
      </w:r>
      <w:r w:rsidRPr="000D6B1B">
        <w:rPr>
          <w:rFonts w:cstheme="minorHAnsi"/>
          <w:sz w:val="23"/>
          <w:szCs w:val="23"/>
        </w:rPr>
        <w:tab/>
        <w:t xml:space="preserve"> </w:t>
      </w:r>
    </w:p>
    <w:p w:rsidR="00F92C3A" w:rsidRPr="000D6B1B" w:rsidRDefault="00F92C3A" w:rsidP="00F92C3A">
      <w:pPr>
        <w:spacing w:after="0" w:line="240" w:lineRule="auto"/>
        <w:rPr>
          <w:rFonts w:cstheme="minorHAnsi"/>
          <w:sz w:val="23"/>
          <w:szCs w:val="23"/>
        </w:rPr>
      </w:pPr>
      <w:r w:rsidRPr="000D6B1B">
        <w:rPr>
          <w:rFonts w:cstheme="minorHAnsi"/>
          <w:sz w:val="23"/>
          <w:szCs w:val="23"/>
        </w:rPr>
        <w:t>Papiereinleger:</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r w:rsidRPr="000D6B1B">
        <w:rPr>
          <w:rFonts w:cstheme="minorHAnsi"/>
          <w:sz w:val="23"/>
          <w:szCs w:val="23"/>
        </w:rPr>
        <w:t>Schildaußenmaß:</w:t>
      </w:r>
      <w:r w:rsidRPr="000D6B1B">
        <w:rPr>
          <w:rFonts w:cstheme="minorHAnsi"/>
          <w:sz w:val="23"/>
          <w:szCs w:val="23"/>
        </w:rPr>
        <w:tab/>
      </w:r>
      <w:r w:rsidRPr="000D6B1B">
        <w:rPr>
          <w:rFonts w:cstheme="minorHAnsi"/>
          <w:sz w:val="23"/>
          <w:szCs w:val="23"/>
        </w:rPr>
        <w:tab/>
        <w:t>(Breite x Höhe in mm)</w:t>
      </w:r>
    </w:p>
    <w:p w:rsidR="00F92C3A" w:rsidRPr="000D6B1B" w:rsidRDefault="00F92C3A" w:rsidP="00F92C3A">
      <w:pPr>
        <w:spacing w:after="0" w:line="240" w:lineRule="auto"/>
        <w:rPr>
          <w:rFonts w:cstheme="minorHAnsi"/>
          <w:sz w:val="23"/>
          <w:szCs w:val="23"/>
        </w:rPr>
      </w:pPr>
    </w:p>
    <w:p w:rsidR="0002249E" w:rsidRPr="00E64689" w:rsidRDefault="000558C5" w:rsidP="0002249E">
      <w:pPr>
        <w:spacing w:after="0" w:line="240" w:lineRule="auto"/>
        <w:rPr>
          <w:rFonts w:cstheme="minorHAnsi"/>
          <w:sz w:val="23"/>
          <w:szCs w:val="23"/>
        </w:rPr>
      </w:pPr>
      <w:r>
        <w:rPr>
          <w:rFonts w:cstheme="minorHAnsi"/>
          <w:sz w:val="23"/>
          <w:szCs w:val="23"/>
        </w:rPr>
        <w:t xml:space="preserve">Der Informationsständer System 12 </w:t>
      </w:r>
      <w:r>
        <w:rPr>
          <w:sz w:val="23"/>
          <w:szCs w:val="23"/>
        </w:rPr>
        <w:t>besteht aus</w:t>
      </w:r>
      <w:r w:rsidR="0002249E">
        <w:rPr>
          <w:sz w:val="23"/>
          <w:szCs w:val="23"/>
        </w:rPr>
        <w:t xml:space="preserve"> Aluminiumprofilen</w:t>
      </w:r>
      <w:r>
        <w:rPr>
          <w:sz w:val="23"/>
          <w:szCs w:val="23"/>
        </w:rPr>
        <w:t>, die</w:t>
      </w:r>
      <w:r w:rsidR="004F14BB">
        <w:rPr>
          <w:sz w:val="23"/>
          <w:szCs w:val="23"/>
        </w:rPr>
        <w:t xml:space="preserve"> auf Gehrung geschnitten und</w:t>
      </w:r>
      <w:r>
        <w:rPr>
          <w:sz w:val="23"/>
          <w:szCs w:val="23"/>
        </w:rPr>
        <w:t xml:space="preserve"> mittels Eckwinkeln zu einem umlaufenden Rahm</w:t>
      </w:r>
      <w:r w:rsidR="00765F92">
        <w:rPr>
          <w:sz w:val="23"/>
          <w:szCs w:val="23"/>
        </w:rPr>
        <w:t xml:space="preserve">en montiert werden. </w:t>
      </w:r>
      <w:r w:rsidR="0002249E">
        <w:rPr>
          <w:rFonts w:cstheme="minorHAnsi"/>
          <w:sz w:val="23"/>
          <w:szCs w:val="23"/>
        </w:rPr>
        <w:t xml:space="preserve">Der schmale Rahmen ist 17 mm tief und hat eine filigrane Ansicht von 3,5 mm. Eine leichte Fase am Außenrand sorgt für eine schmale Optik. Die Abschlussleiste wird seitlich über den Schraubenkopf geschoben und verschließt somit den Rahmen. Diese hat mittig eine Bohrung </w:t>
      </w:r>
      <w:r w:rsidR="0002249E" w:rsidRPr="004328EA">
        <w:rPr>
          <w:rFonts w:cs="Arial"/>
          <w:sz w:val="23"/>
          <w:szCs w:val="23"/>
        </w:rPr>
        <w:t>ᴓ</w:t>
      </w:r>
      <w:r w:rsidR="0002249E" w:rsidRPr="004328EA">
        <w:rPr>
          <w:sz w:val="23"/>
          <w:szCs w:val="23"/>
        </w:rPr>
        <w:t xml:space="preserve"> 4,2 mm</w:t>
      </w:r>
      <w:r w:rsidR="0002249E">
        <w:rPr>
          <w:sz w:val="23"/>
          <w:szCs w:val="23"/>
        </w:rPr>
        <w:t xml:space="preserve">, durch die man die Schraube mit einem Inbus-Schlüssel mit Kugelkopf betätigen kann. Der Inbus-Schlüssel kann somit um 30° schräg gestellt werden und komfortabel die Schraube betätigen. Der Rahmen ist daher diebstahlsicher und </w:t>
      </w:r>
      <w:proofErr w:type="spellStart"/>
      <w:r w:rsidR="0002249E">
        <w:rPr>
          <w:sz w:val="23"/>
          <w:szCs w:val="23"/>
        </w:rPr>
        <w:t>vandalismussicher</w:t>
      </w:r>
      <w:proofErr w:type="spellEnd"/>
      <w:r w:rsidR="0002249E">
        <w:rPr>
          <w:sz w:val="23"/>
          <w:szCs w:val="23"/>
        </w:rPr>
        <w:t xml:space="preserve"> verschlossen.</w:t>
      </w:r>
    </w:p>
    <w:p w:rsidR="000558C5" w:rsidRDefault="0002249E" w:rsidP="00F92C3A">
      <w:pPr>
        <w:spacing w:after="0" w:line="240" w:lineRule="auto"/>
        <w:rPr>
          <w:sz w:val="23"/>
          <w:szCs w:val="23"/>
        </w:rPr>
      </w:pPr>
      <w:r>
        <w:rPr>
          <w:sz w:val="23"/>
          <w:szCs w:val="23"/>
        </w:rPr>
        <w:t>Die Profile sind</w:t>
      </w:r>
      <w:r w:rsidR="000558C5" w:rsidRPr="002D2091">
        <w:rPr>
          <w:sz w:val="23"/>
          <w:szCs w:val="23"/>
        </w:rPr>
        <w:t xml:space="preserve"> aus Aluminium in eloxiert </w:t>
      </w:r>
      <w:proofErr w:type="spellStart"/>
      <w:r w:rsidR="000558C5" w:rsidRPr="002D2091">
        <w:rPr>
          <w:sz w:val="23"/>
          <w:szCs w:val="23"/>
        </w:rPr>
        <w:t>silber</w:t>
      </w:r>
      <w:proofErr w:type="spellEnd"/>
      <w:r w:rsidR="000558C5" w:rsidRPr="002D2091">
        <w:rPr>
          <w:sz w:val="23"/>
          <w:szCs w:val="23"/>
        </w:rPr>
        <w:t xml:space="preserve"> E6EV1, mit einer Schichtdicke von 20 </w:t>
      </w:r>
      <w:proofErr w:type="spellStart"/>
      <w:r w:rsidR="000558C5" w:rsidRPr="002D2091">
        <w:rPr>
          <w:rFonts w:cs="Arial"/>
          <w:sz w:val="23"/>
          <w:szCs w:val="23"/>
        </w:rPr>
        <w:t>μ</w:t>
      </w:r>
      <w:r w:rsidR="000558C5" w:rsidRPr="002D2091">
        <w:rPr>
          <w:sz w:val="23"/>
          <w:szCs w:val="23"/>
        </w:rPr>
        <w:t>m</w:t>
      </w:r>
      <w:proofErr w:type="spellEnd"/>
      <w:r w:rsidR="000558C5" w:rsidRPr="002D2091">
        <w:rPr>
          <w:sz w:val="23"/>
          <w:szCs w:val="23"/>
        </w:rPr>
        <w:t>.</w:t>
      </w:r>
    </w:p>
    <w:p w:rsidR="00F92C3A" w:rsidRPr="0002249E" w:rsidRDefault="00F92C3A" w:rsidP="00F92C3A">
      <w:pPr>
        <w:spacing w:after="0" w:line="240" w:lineRule="auto"/>
        <w:rPr>
          <w:sz w:val="23"/>
          <w:szCs w:val="23"/>
        </w:rPr>
      </w:pPr>
      <w:r w:rsidRPr="000D6B1B">
        <w:rPr>
          <w:rFonts w:cstheme="minorHAnsi"/>
          <w:sz w:val="23"/>
          <w:szCs w:val="23"/>
        </w:rPr>
        <w:t xml:space="preserve">Das Kopfschild wird im Winkel von 30° an einer </w:t>
      </w:r>
      <w:proofErr w:type="spellStart"/>
      <w:r w:rsidRPr="000D6B1B">
        <w:rPr>
          <w:rFonts w:cstheme="minorHAnsi"/>
          <w:sz w:val="23"/>
          <w:szCs w:val="23"/>
        </w:rPr>
        <w:t>Ovalsäule</w:t>
      </w:r>
      <w:proofErr w:type="spellEnd"/>
      <w:r>
        <w:rPr>
          <w:rFonts w:cstheme="minorHAnsi"/>
          <w:sz w:val="23"/>
          <w:szCs w:val="23"/>
        </w:rPr>
        <w:t xml:space="preserve"> </w:t>
      </w:r>
      <w:r w:rsidRPr="000D6B1B">
        <w:rPr>
          <w:rFonts w:cstheme="minorHAnsi"/>
          <w:sz w:val="23"/>
          <w:szCs w:val="23"/>
        </w:rPr>
        <w:t xml:space="preserve">befestigt. Die Länge der </w:t>
      </w:r>
      <w:proofErr w:type="spellStart"/>
      <w:r w:rsidRPr="000D6B1B">
        <w:rPr>
          <w:rFonts w:cstheme="minorHAnsi"/>
          <w:sz w:val="23"/>
          <w:szCs w:val="23"/>
        </w:rPr>
        <w:t>Ovalsäule</w:t>
      </w:r>
      <w:proofErr w:type="spellEnd"/>
      <w:r w:rsidRPr="000D6B1B">
        <w:rPr>
          <w:rFonts w:cstheme="minorHAnsi"/>
          <w:sz w:val="23"/>
          <w:szCs w:val="23"/>
        </w:rPr>
        <w:t xml:space="preserve"> beträgt 1200 mm, mit Tellerfuß aus Stahlblech, anthrazit-metallic. </w:t>
      </w:r>
      <w:r w:rsidR="00BF59F1">
        <w:rPr>
          <w:sz w:val="23"/>
          <w:szCs w:val="23"/>
        </w:rPr>
        <w:t>Als Träger des Einlegers dient ein 1 mm starkes, eloxiertes Aluminiumblech.</w:t>
      </w:r>
      <w:r w:rsidR="00BF59F1">
        <w:rPr>
          <w:rFonts w:cstheme="minorHAnsi"/>
          <w:sz w:val="23"/>
          <w:szCs w:val="23"/>
        </w:rPr>
        <w:t xml:space="preserve"> </w:t>
      </w:r>
      <w:r w:rsidR="00BF59F1" w:rsidRPr="000D6B1B">
        <w:rPr>
          <w:rFonts w:cstheme="minorHAnsi"/>
          <w:sz w:val="23"/>
          <w:szCs w:val="23"/>
        </w:rPr>
        <w:t xml:space="preserve">Ideal geschützt wird </w:t>
      </w:r>
      <w:r w:rsidR="00BF59F1">
        <w:rPr>
          <w:rFonts w:cstheme="minorHAnsi"/>
          <w:sz w:val="23"/>
          <w:szCs w:val="23"/>
        </w:rPr>
        <w:t>der Beschriftungsträger durch</w:t>
      </w:r>
      <w:r w:rsidR="00BF59F1">
        <w:rPr>
          <w:sz w:val="23"/>
          <w:szCs w:val="23"/>
        </w:rPr>
        <w:t xml:space="preserve"> </w:t>
      </w:r>
      <w:r w:rsidR="00BF59F1" w:rsidRPr="000D6B1B">
        <w:rPr>
          <w:rFonts w:cstheme="minorHAnsi"/>
          <w:sz w:val="23"/>
          <w:szCs w:val="23"/>
        </w:rPr>
        <w:t xml:space="preserve">eine Kunststoffscheibe aus PET, die einseitig </w:t>
      </w:r>
      <w:proofErr w:type="spellStart"/>
      <w:r w:rsidR="00BF59F1" w:rsidRPr="000D6B1B">
        <w:rPr>
          <w:rFonts w:cstheme="minorHAnsi"/>
          <w:sz w:val="23"/>
          <w:szCs w:val="23"/>
        </w:rPr>
        <w:t>antireflex</w:t>
      </w:r>
      <w:proofErr w:type="spellEnd"/>
      <w:r w:rsidR="00BF59F1" w:rsidRPr="000D6B1B">
        <w:rPr>
          <w:rFonts w:cstheme="minorHAnsi"/>
          <w:sz w:val="23"/>
          <w:szCs w:val="23"/>
        </w:rPr>
        <w:t xml:space="preserve">, einseitig klar und beidseitig </w:t>
      </w:r>
      <w:proofErr w:type="spellStart"/>
      <w:r w:rsidR="00BF59F1" w:rsidRPr="000D6B1B">
        <w:rPr>
          <w:rFonts w:cstheme="minorHAnsi"/>
          <w:sz w:val="23"/>
          <w:szCs w:val="23"/>
        </w:rPr>
        <w:t>foliert</w:t>
      </w:r>
      <w:proofErr w:type="spellEnd"/>
      <w:r w:rsidR="00BF59F1">
        <w:rPr>
          <w:rFonts w:cstheme="minorHAnsi"/>
          <w:sz w:val="23"/>
          <w:szCs w:val="23"/>
        </w:rPr>
        <w:t xml:space="preserve"> ist.</w:t>
      </w:r>
      <w:r w:rsidR="00E77B9B">
        <w:rPr>
          <w:rFonts w:cstheme="minorHAnsi"/>
          <w:sz w:val="23"/>
          <w:szCs w:val="23"/>
        </w:rPr>
        <w:t xml:space="preserve"> </w:t>
      </w:r>
      <w:r>
        <w:rPr>
          <w:rFonts w:cstheme="minorHAnsi"/>
          <w:sz w:val="23"/>
          <w:szCs w:val="23"/>
        </w:rPr>
        <w:t>Die Kunststoffscheibe ist 1,5</w:t>
      </w:r>
      <w:r w:rsidRPr="000D6B1B">
        <w:rPr>
          <w:rFonts w:cstheme="minorHAnsi"/>
          <w:sz w:val="23"/>
          <w:szCs w:val="23"/>
        </w:rPr>
        <w:t xml:space="preserve"> mm dick.</w:t>
      </w:r>
      <w:r w:rsidR="000558C5" w:rsidRPr="000558C5">
        <w:rPr>
          <w:sz w:val="23"/>
          <w:szCs w:val="23"/>
        </w:rPr>
        <w:t xml:space="preserve"> </w:t>
      </w:r>
      <w:r w:rsidR="000558C5" w:rsidRPr="00666710">
        <w:rPr>
          <w:sz w:val="23"/>
          <w:szCs w:val="23"/>
        </w:rPr>
        <w:t xml:space="preserve">Der einfache Wechsel des </w:t>
      </w:r>
      <w:r w:rsidR="00E77B9B">
        <w:rPr>
          <w:rFonts w:cstheme="minorHAnsi"/>
          <w:sz w:val="23"/>
          <w:szCs w:val="23"/>
        </w:rPr>
        <w:t>Beschriftungsträger</w:t>
      </w:r>
      <w:r w:rsidR="00E77B9B">
        <w:rPr>
          <w:sz w:val="23"/>
          <w:szCs w:val="23"/>
        </w:rPr>
        <w:t>s</w:t>
      </w:r>
      <w:r w:rsidR="00BF59F1">
        <w:rPr>
          <w:sz w:val="23"/>
          <w:szCs w:val="23"/>
        </w:rPr>
        <w:t xml:space="preserve"> </w:t>
      </w:r>
      <w:r w:rsidR="000558C5" w:rsidRPr="00666710">
        <w:rPr>
          <w:sz w:val="23"/>
          <w:szCs w:val="23"/>
        </w:rPr>
        <w:t>erfolgt</w:t>
      </w:r>
      <w:r w:rsidR="000558C5">
        <w:rPr>
          <w:sz w:val="23"/>
          <w:szCs w:val="23"/>
        </w:rPr>
        <w:t xml:space="preserve"> einseitig</w:t>
      </w:r>
      <w:r w:rsidR="000558C5" w:rsidRPr="00666710">
        <w:rPr>
          <w:sz w:val="23"/>
          <w:szCs w:val="23"/>
        </w:rPr>
        <w:t xml:space="preserve"> </w:t>
      </w:r>
      <w:r w:rsidR="00B50322">
        <w:rPr>
          <w:sz w:val="23"/>
          <w:szCs w:val="23"/>
        </w:rPr>
        <w:t xml:space="preserve">nach </w:t>
      </w:r>
      <w:r w:rsidR="000558C5">
        <w:rPr>
          <w:sz w:val="23"/>
          <w:szCs w:val="23"/>
        </w:rPr>
        <w:t>unten mit Hilfe des</w:t>
      </w:r>
      <w:r w:rsidR="000558C5" w:rsidRPr="00666710">
        <w:rPr>
          <w:sz w:val="23"/>
          <w:szCs w:val="23"/>
        </w:rPr>
        <w:t xml:space="preserve"> </w:t>
      </w:r>
      <w:r w:rsidR="000558C5">
        <w:rPr>
          <w:sz w:val="23"/>
          <w:szCs w:val="23"/>
        </w:rPr>
        <w:t>Inbus-Schlüssels in Größe 2,5 mit Kugelkopf.</w:t>
      </w:r>
      <w:r w:rsidR="000558C5">
        <w:rPr>
          <w:rFonts w:cstheme="minorHAnsi"/>
          <w:sz w:val="23"/>
          <w:szCs w:val="23"/>
        </w:rPr>
        <w:t xml:space="preserve"> </w:t>
      </w:r>
      <w:r w:rsidRPr="000D6B1B">
        <w:rPr>
          <w:rFonts w:cstheme="minorHAnsi"/>
          <w:sz w:val="23"/>
          <w:szCs w:val="23"/>
        </w:rPr>
        <w:t>Separate Gestaltung des Einlegers kann durc</w:t>
      </w:r>
      <w:r>
        <w:rPr>
          <w:rFonts w:cstheme="minorHAnsi"/>
          <w:sz w:val="23"/>
          <w:szCs w:val="23"/>
        </w:rPr>
        <w:t>h die Unterteilung des Informationsständer</w:t>
      </w:r>
      <w:r w:rsidR="007A7E6E">
        <w:rPr>
          <w:rFonts w:cstheme="minorHAnsi"/>
          <w:sz w:val="23"/>
          <w:szCs w:val="23"/>
        </w:rPr>
        <w:t>s mit einer Trennleiste</w:t>
      </w:r>
      <w:r w:rsidRPr="000D6B1B">
        <w:rPr>
          <w:rFonts w:cstheme="minorHAnsi"/>
          <w:sz w:val="23"/>
          <w:szCs w:val="23"/>
        </w:rPr>
        <w:t xml:space="preserve"> erfolgen.</w:t>
      </w:r>
      <w:r>
        <w:rPr>
          <w:rFonts w:cstheme="minorHAnsi"/>
          <w:sz w:val="23"/>
          <w:szCs w:val="23"/>
        </w:rPr>
        <w:t xml:space="preserve"> </w:t>
      </w:r>
    </w:p>
    <w:p w:rsidR="003A7F9A" w:rsidRPr="00D36D39" w:rsidRDefault="003A7F9A" w:rsidP="006B5207">
      <w:pPr>
        <w:spacing w:after="0" w:line="240" w:lineRule="auto"/>
        <w:rPr>
          <w:sz w:val="23"/>
          <w:szCs w:val="23"/>
        </w:rPr>
      </w:pPr>
    </w:p>
    <w:sectPr w:rsidR="003A7F9A" w:rsidRPr="00D36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07"/>
    <w:rsid w:val="0002249E"/>
    <w:rsid w:val="00045B40"/>
    <w:rsid w:val="000558C5"/>
    <w:rsid w:val="0009537B"/>
    <w:rsid w:val="000A05D4"/>
    <w:rsid w:val="000A71D0"/>
    <w:rsid w:val="000D5776"/>
    <w:rsid w:val="001350D5"/>
    <w:rsid w:val="001A3A6A"/>
    <w:rsid w:val="00231F3D"/>
    <w:rsid w:val="00261AF4"/>
    <w:rsid w:val="002D2091"/>
    <w:rsid w:val="0035368C"/>
    <w:rsid w:val="00365026"/>
    <w:rsid w:val="003851F9"/>
    <w:rsid w:val="003A7F9A"/>
    <w:rsid w:val="003B6CF1"/>
    <w:rsid w:val="003E74A1"/>
    <w:rsid w:val="004328EA"/>
    <w:rsid w:val="004A0E6F"/>
    <w:rsid w:val="004A172A"/>
    <w:rsid w:val="004F14BB"/>
    <w:rsid w:val="00517CB9"/>
    <w:rsid w:val="00633CDE"/>
    <w:rsid w:val="00642A06"/>
    <w:rsid w:val="00667AFC"/>
    <w:rsid w:val="00676EF6"/>
    <w:rsid w:val="006B5207"/>
    <w:rsid w:val="006C3AC1"/>
    <w:rsid w:val="0074417B"/>
    <w:rsid w:val="00753D0F"/>
    <w:rsid w:val="00765F92"/>
    <w:rsid w:val="00780264"/>
    <w:rsid w:val="0078076E"/>
    <w:rsid w:val="007A7E6E"/>
    <w:rsid w:val="008608BF"/>
    <w:rsid w:val="009105C9"/>
    <w:rsid w:val="00917640"/>
    <w:rsid w:val="009264DD"/>
    <w:rsid w:val="009553CE"/>
    <w:rsid w:val="00955F20"/>
    <w:rsid w:val="009618FA"/>
    <w:rsid w:val="00962694"/>
    <w:rsid w:val="009F6F53"/>
    <w:rsid w:val="00A35EFB"/>
    <w:rsid w:val="00AC6E01"/>
    <w:rsid w:val="00B03D90"/>
    <w:rsid w:val="00B50322"/>
    <w:rsid w:val="00BF59F1"/>
    <w:rsid w:val="00C46679"/>
    <w:rsid w:val="00C5096B"/>
    <w:rsid w:val="00C64B29"/>
    <w:rsid w:val="00CD3553"/>
    <w:rsid w:val="00D36D39"/>
    <w:rsid w:val="00DE0289"/>
    <w:rsid w:val="00E64689"/>
    <w:rsid w:val="00E77B9B"/>
    <w:rsid w:val="00E96FC4"/>
    <w:rsid w:val="00F23EAF"/>
    <w:rsid w:val="00F3630E"/>
    <w:rsid w:val="00F92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66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6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66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6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11959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Lässig / Alufor GmbH</dc:creator>
  <cp:lastModifiedBy>Dominique Lässig / Alufor GmbH</cp:lastModifiedBy>
  <cp:revision>6</cp:revision>
  <cp:lastPrinted>2015-03-25T10:45:00Z</cp:lastPrinted>
  <dcterms:created xsi:type="dcterms:W3CDTF">2015-03-25T07:25:00Z</dcterms:created>
  <dcterms:modified xsi:type="dcterms:W3CDTF">2015-03-26T07:23:00Z</dcterms:modified>
</cp:coreProperties>
</file>